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E21471" w14:textId="5ED134E5" w:rsidR="00E96424" w:rsidRDefault="006B0726" w:rsidP="008C5CFC">
      <w:pPr>
        <w:tabs>
          <w:tab w:val="left" w:pos="1418"/>
          <w:tab w:val="left" w:pos="5387"/>
        </w:tabs>
      </w:pPr>
      <w:r w:rsidRPr="00CF4D1B">
        <w:rPr>
          <w:noProof/>
          <w:lang w:eastAsia="en-NZ"/>
        </w:rPr>
        <mc:AlternateContent>
          <mc:Choice Requires="wps">
            <w:drawing>
              <wp:anchor distT="0" distB="0" distL="114300" distR="114300" simplePos="0" relativeHeight="251663360" behindDoc="0" locked="0" layoutInCell="1" allowOverlap="1" wp14:anchorId="3F857DD3" wp14:editId="14F84508">
                <wp:simplePos x="0" y="0"/>
                <wp:positionH relativeFrom="column">
                  <wp:posOffset>5711591</wp:posOffset>
                </wp:positionH>
                <wp:positionV relativeFrom="paragraph">
                  <wp:posOffset>-908050</wp:posOffset>
                </wp:positionV>
                <wp:extent cx="762000" cy="342198"/>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762000" cy="342198"/>
                        </a:xfrm>
                        <a:prstGeom prst="rect">
                          <a:avLst/>
                        </a:prstGeom>
                        <a:noFill/>
                        <a:ln w="6350">
                          <a:noFill/>
                        </a:ln>
                      </wps:spPr>
                      <wps:txbx>
                        <w:txbxContent>
                          <w:p w14:paraId="17FDE3D9" w14:textId="77777777" w:rsidR="006B0726" w:rsidRPr="0029731D" w:rsidRDefault="006B0726" w:rsidP="006B0726">
                            <w:pPr>
                              <w:jc w:val="right"/>
                              <w:rPr>
                                <w:color w:val="auto"/>
                                <w:sz w:val="16"/>
                                <w:szCs w:val="20"/>
                              </w:rPr>
                            </w:pPr>
                            <w:r w:rsidRPr="0029731D">
                              <w:rPr>
                                <w:sz w:val="20"/>
                              </w:rPr>
                              <w:t>A.3a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857DD3" id="_x0000_t202" coordsize="21600,21600" o:spt="202" path="m,l,21600r21600,l21600,xe">
                <v:stroke joinstyle="miter"/>
                <v:path gradientshapeok="t" o:connecttype="rect"/>
              </v:shapetype>
              <v:shape id="Text Box 1" o:spid="_x0000_s1026" type="#_x0000_t202" style="position:absolute;margin-left:449.75pt;margin-top:-71.5pt;width:60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" filled="f" stroked="f" strokeweight=".5pt">
                <v:textbox inset="0,0,0,0">
                  <w:txbxContent>
                    <w:p w14:paraId="17FDE3D9" w14:textId="77777777" w:rsidR="006B0726" w:rsidRPr="0029731D" w:rsidRDefault="006B0726" w:rsidP="006B0726">
                      <w:pPr>
                        <w:jc w:val="right"/>
                        <w:rPr>
                          <w:color w:val="auto"/>
                          <w:sz w:val="16"/>
                          <w:szCs w:val="20"/>
                        </w:rPr>
                      </w:pPr>
                      <w:r w:rsidRPr="0029731D">
                        <w:rPr>
                          <w:sz w:val="20"/>
                        </w:rPr>
                        <w:t>A.3a</w:t>
                      </w:r>
                    </w:p>
                  </w:txbxContent>
                </v:textbox>
              </v:shape>
            </w:pict>
          </mc:Fallback>
        </mc:AlternateContent>
      </w:r>
    </w:p>
    <w:p w14:paraId="5A372A56" w14:textId="524422D0"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2BC68EEC" w14:textId="77777777" w:rsidTr="009B2AA5">
        <w:trPr>
          <w:trHeight w:val="2408"/>
        </w:trPr>
        <w:tc>
          <w:tcPr>
            <w:tcW w:w="9299" w:type="dxa"/>
            <w:vAlign w:val="bottom"/>
            <w:hideMark/>
          </w:tcPr>
          <w:p w14:paraId="116005AE" w14:textId="77777777" w:rsidR="009B2AA5" w:rsidRDefault="000A6513" w:rsidP="005A0803">
            <w:pPr>
              <w:pStyle w:val="Title1"/>
            </w:pPr>
            <w:r>
              <w:t>OPCAT</w:t>
            </w:r>
            <w:r w:rsidR="009B2AA5">
              <w:t xml:space="preserve"> Repor</w:t>
            </w:r>
            <w:r w:rsidR="003622A7">
              <w:t>t</w:t>
            </w:r>
            <w:r w:rsidR="00B6797E">
              <w:t xml:space="preserve"> </w:t>
            </w:r>
          </w:p>
        </w:tc>
      </w:tr>
      <w:tr w:rsidR="009B2AA5" w14:paraId="08E030DC" w14:textId="77777777" w:rsidTr="009B2AA5">
        <w:trPr>
          <w:trHeight w:val="2954"/>
        </w:trPr>
        <w:tc>
          <w:tcPr>
            <w:tcW w:w="9299" w:type="dxa"/>
            <w:tcMar>
              <w:top w:w="284" w:type="dxa"/>
            </w:tcMar>
          </w:tcPr>
          <w:p w14:paraId="7B65BBBD" w14:textId="5B08A851" w:rsidR="009B2AA5" w:rsidRPr="009B2AA5" w:rsidRDefault="00262962" w:rsidP="00262962">
            <w:pPr>
              <w:pStyle w:val="Title2"/>
            </w:pPr>
            <w:r>
              <w:t>R</w:t>
            </w:r>
            <w:r w:rsidR="009B2AA5">
              <w:t>eport on</w:t>
            </w:r>
            <w:r w:rsidR="00667F80">
              <w:t xml:space="preserve"> an unannounced inspection of</w:t>
            </w:r>
            <w:r w:rsidR="009B2AA5">
              <w:t xml:space="preserve"> </w:t>
            </w:r>
            <w:r w:rsidR="00AD306D">
              <w:t>Puna Poipoi</w:t>
            </w:r>
            <w:r w:rsidR="005B01A4">
              <w:t xml:space="preserve"> </w:t>
            </w:r>
            <w:r w:rsidR="0082692C">
              <w:t>For</w:t>
            </w:r>
            <w:r w:rsidR="00A51413">
              <w:t>ensic Rehabilitation Ward</w:t>
            </w:r>
            <w:r w:rsidR="00FD1D44">
              <w:t>,</w:t>
            </w:r>
            <w:r w:rsidR="00567F9F">
              <w:t xml:space="preserve"> </w:t>
            </w:r>
            <w:r w:rsidR="0091573F">
              <w:t xml:space="preserve">Waikato Hospital, </w:t>
            </w:r>
            <w:r w:rsidR="00667F80">
              <w:t>under the Crimes of Torture Act 1989</w:t>
            </w:r>
          </w:p>
        </w:tc>
      </w:tr>
      <w:tr w:rsidR="009B2AA5" w14:paraId="6FA7A3C3" w14:textId="77777777" w:rsidTr="009B2AA5">
        <w:trPr>
          <w:trHeight w:val="6050"/>
        </w:trPr>
        <w:tc>
          <w:tcPr>
            <w:tcW w:w="9299" w:type="dxa"/>
            <w:tcMar>
              <w:top w:w="284" w:type="dxa"/>
            </w:tcMar>
            <w:vAlign w:val="bottom"/>
          </w:tcPr>
          <w:p w14:paraId="1BBF0A51" w14:textId="137C31EA" w:rsidR="009B2AA5" w:rsidRPr="00865E8F" w:rsidRDefault="00A138BE" w:rsidP="00865E8F">
            <w:pPr>
              <w:pStyle w:val="Datecover"/>
            </w:pPr>
            <w:r>
              <w:t>March 2020</w:t>
            </w:r>
          </w:p>
          <w:p w14:paraId="0AFB8737" w14:textId="77777777" w:rsidR="000A6513" w:rsidRDefault="000A6513" w:rsidP="000A6513">
            <w:pPr>
              <w:pStyle w:val="ChiefOmbudsman"/>
            </w:pPr>
            <w:r>
              <w:t>Peter Boshier</w:t>
            </w:r>
          </w:p>
          <w:p w14:paraId="6E7F0EE3" w14:textId="77777777" w:rsidR="000A6513" w:rsidRPr="00865E8F" w:rsidRDefault="000A6513" w:rsidP="000A6513">
            <w:pPr>
              <w:pStyle w:val="ChiefOmbudsmantitle"/>
            </w:pPr>
            <w:r w:rsidRPr="00865E8F">
              <w:t>Chief Ombudsman</w:t>
            </w:r>
          </w:p>
          <w:p w14:paraId="1B6B065D" w14:textId="77777777" w:rsidR="009B2AA5" w:rsidRDefault="000A6513" w:rsidP="00BA7E8C">
            <w:pPr>
              <w:pStyle w:val="ChiefOmbudsmantitle"/>
            </w:pPr>
            <w:r w:rsidRPr="00865E8F">
              <w:t>National Preventive Mechanism</w:t>
            </w:r>
          </w:p>
          <w:p w14:paraId="73DFE6D6" w14:textId="77777777" w:rsidR="004E01BB" w:rsidRDefault="004E01BB" w:rsidP="00BA7E8C">
            <w:pPr>
              <w:pStyle w:val="ChiefOmbudsmantitle"/>
            </w:pPr>
          </w:p>
        </w:tc>
      </w:tr>
    </w:tbl>
    <w:p w14:paraId="0D427225" w14:textId="77777777" w:rsidR="00AE27D4" w:rsidRDefault="00AE27D4" w:rsidP="00A46A23"/>
    <w:p w14:paraId="4921A41F"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024D8CB7" w14:textId="5DCE94FC" w:rsidR="006B0726" w:rsidRDefault="006B0726" w:rsidP="006B0726">
      <w:pPr>
        <w:pStyle w:val="TOCHeading"/>
        <w:spacing w:before="480"/>
      </w:pPr>
      <w:bookmarkStart w:id="1" w:name="GoToContents"/>
      <w:bookmarkStart w:id="2" w:name="TOCSection"/>
    </w:p>
    <w:p w14:paraId="5936650E" w14:textId="16CFBE4D" w:rsidR="006B0726" w:rsidRDefault="006B0726" w:rsidP="006B0726">
      <w:pPr>
        <w:pStyle w:val="BodyText"/>
      </w:pPr>
    </w:p>
    <w:p w14:paraId="3AC45F3F" w14:textId="1CAAC27C" w:rsidR="006B0726" w:rsidRDefault="006B0726" w:rsidP="006B0726">
      <w:pPr>
        <w:pStyle w:val="BodyText"/>
      </w:pPr>
    </w:p>
    <w:p w14:paraId="5DF3D0C2" w14:textId="6D9C87C7" w:rsidR="006B0726" w:rsidRDefault="006B0726" w:rsidP="006B0726">
      <w:pPr>
        <w:pStyle w:val="BodyText"/>
      </w:pPr>
    </w:p>
    <w:p w14:paraId="2911CD50" w14:textId="2AFE3ED2" w:rsidR="006B0726" w:rsidRDefault="006B0726" w:rsidP="006B0726">
      <w:pPr>
        <w:pStyle w:val="BodyText"/>
      </w:pPr>
    </w:p>
    <w:p w14:paraId="76BCC013" w14:textId="4221852D" w:rsidR="006B0726" w:rsidRDefault="006B0726" w:rsidP="006B0726">
      <w:pPr>
        <w:pStyle w:val="BodyText"/>
      </w:pPr>
    </w:p>
    <w:p w14:paraId="1AFED4F5" w14:textId="3D3C8B07" w:rsidR="006B0726" w:rsidRDefault="006B0726" w:rsidP="006B0726">
      <w:pPr>
        <w:pStyle w:val="BodyText"/>
      </w:pPr>
    </w:p>
    <w:p w14:paraId="56AE6515" w14:textId="7B68B2CA" w:rsidR="006B0726" w:rsidRDefault="006B0726" w:rsidP="006B0726">
      <w:pPr>
        <w:pStyle w:val="BodyText"/>
      </w:pPr>
    </w:p>
    <w:p w14:paraId="7A9FD941" w14:textId="615E85C7" w:rsidR="006B0726" w:rsidRDefault="006B0726" w:rsidP="006B0726">
      <w:pPr>
        <w:pStyle w:val="BodyText"/>
      </w:pPr>
    </w:p>
    <w:p w14:paraId="023F042E" w14:textId="469006DE" w:rsidR="006B0726" w:rsidRDefault="006B0726" w:rsidP="006B0726">
      <w:pPr>
        <w:pStyle w:val="BodyText"/>
      </w:pPr>
    </w:p>
    <w:p w14:paraId="1E64484C" w14:textId="08364755" w:rsidR="006B0726" w:rsidRDefault="006B0726" w:rsidP="006B0726">
      <w:pPr>
        <w:pStyle w:val="BodyText"/>
      </w:pPr>
    </w:p>
    <w:p w14:paraId="255B3271" w14:textId="36AAD31F" w:rsidR="006B0726" w:rsidRDefault="006B0726" w:rsidP="006B0726">
      <w:pPr>
        <w:pStyle w:val="BodyText"/>
      </w:pPr>
    </w:p>
    <w:p w14:paraId="52721D55" w14:textId="656C0B62" w:rsidR="006B0726" w:rsidRDefault="006B0726" w:rsidP="006B0726">
      <w:pPr>
        <w:pStyle w:val="BodyText"/>
      </w:pPr>
    </w:p>
    <w:p w14:paraId="60CD4414" w14:textId="3DB9A262" w:rsidR="006B0726" w:rsidRDefault="006B0726" w:rsidP="006B0726">
      <w:pPr>
        <w:pStyle w:val="BodyText"/>
      </w:pPr>
    </w:p>
    <w:p w14:paraId="159771C1" w14:textId="2A1FEEFC" w:rsidR="006B0726" w:rsidRDefault="006B0726" w:rsidP="006B0726">
      <w:pPr>
        <w:pStyle w:val="BodyText"/>
      </w:pPr>
    </w:p>
    <w:p w14:paraId="3AF40EB7" w14:textId="47362B9D" w:rsidR="006B0726" w:rsidRDefault="006B0726" w:rsidP="006B0726">
      <w:pPr>
        <w:pStyle w:val="BodyText"/>
      </w:pPr>
    </w:p>
    <w:p w14:paraId="5A8FA46E" w14:textId="53A3EBBF" w:rsidR="006B0726" w:rsidRDefault="006B0726" w:rsidP="006B0726">
      <w:pPr>
        <w:pStyle w:val="BodyText"/>
      </w:pPr>
    </w:p>
    <w:p w14:paraId="5297EBC8" w14:textId="7DEC9C14" w:rsidR="006B0726" w:rsidRDefault="006B0726" w:rsidP="006B0726">
      <w:pPr>
        <w:pStyle w:val="BodyText"/>
      </w:pPr>
    </w:p>
    <w:p w14:paraId="2CC019E1" w14:textId="46047BB0" w:rsidR="006B0726" w:rsidRDefault="006B0726" w:rsidP="006B0726">
      <w:pPr>
        <w:pStyle w:val="BodyText"/>
      </w:pPr>
    </w:p>
    <w:p w14:paraId="7C86BF5B" w14:textId="0C78A23C" w:rsidR="006B0726" w:rsidRDefault="006B0726" w:rsidP="006B0726">
      <w:pPr>
        <w:pStyle w:val="BodyText"/>
      </w:pPr>
      <w:r w:rsidRPr="00CF4D1B">
        <w:rPr>
          <w:noProof/>
          <w:lang w:eastAsia="en-NZ"/>
        </w:rPr>
        <w:drawing>
          <wp:anchor distT="0" distB="0" distL="114300" distR="114300" simplePos="0" relativeHeight="251661312" behindDoc="0" locked="0" layoutInCell="1" allowOverlap="1" wp14:anchorId="68E513E8" wp14:editId="22167666">
            <wp:simplePos x="0" y="0"/>
            <wp:positionH relativeFrom="column">
              <wp:posOffset>-2139</wp:posOffset>
            </wp:positionH>
            <wp:positionV relativeFrom="paragraph">
              <wp:posOffset>2513965</wp:posOffset>
            </wp:positionV>
            <wp:extent cx="899795" cy="9702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970280"/>
                    </a:xfrm>
                    <a:prstGeom prst="rect">
                      <a:avLst/>
                    </a:prstGeom>
                  </pic:spPr>
                </pic:pic>
              </a:graphicData>
            </a:graphic>
            <wp14:sizeRelH relativeFrom="margin">
              <wp14:pctWidth>0</wp14:pctWidth>
            </wp14:sizeRelH>
            <wp14:sizeRelV relativeFrom="margin">
              <wp14:pctHeight>0</wp14:pctHeight>
            </wp14:sizeRelV>
          </wp:anchor>
        </w:drawing>
      </w:r>
      <w:r w:rsidRPr="00CF4D1B">
        <w:rPr>
          <w:noProof/>
          <w:lang w:eastAsia="en-NZ"/>
        </w:rPr>
        <mc:AlternateContent>
          <mc:Choice Requires="wps">
            <w:drawing>
              <wp:anchor distT="0" distB="0" distL="114300" distR="114300" simplePos="0" relativeHeight="251659264" behindDoc="0" locked="0" layoutInCell="1" allowOverlap="1" wp14:anchorId="3BFB908A" wp14:editId="5E3E2411">
                <wp:simplePos x="0" y="0"/>
                <wp:positionH relativeFrom="column">
                  <wp:posOffset>949960</wp:posOffset>
                </wp:positionH>
                <wp:positionV relativeFrom="paragraph">
                  <wp:posOffset>2505008</wp:posOffset>
                </wp:positionV>
                <wp:extent cx="5180965" cy="139192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5180965" cy="1391920"/>
                        </a:xfrm>
                        <a:prstGeom prst="rect">
                          <a:avLst/>
                        </a:prstGeom>
                        <a:solidFill>
                          <a:schemeClr val="lt1"/>
                        </a:solidFill>
                        <a:ln w="6350">
                          <a:noFill/>
                        </a:ln>
                      </wps:spPr>
                      <wps:txbx>
                        <w:txbxContent>
                          <w:p w14:paraId="4000261F" w14:textId="77777777" w:rsidR="006B0726" w:rsidRDefault="006B0726" w:rsidP="006B0726">
                            <w:pPr>
                              <w:spacing w:before="20" w:after="40" w:line="240" w:lineRule="auto"/>
                              <w:rPr>
                                <w:b/>
                                <w:sz w:val="20"/>
                                <w:szCs w:val="20"/>
                              </w:rPr>
                            </w:pPr>
                            <w:r w:rsidRPr="006B0726">
                              <w:rPr>
                                <w:b/>
                                <w:sz w:val="20"/>
                                <w:szCs w:val="20"/>
                              </w:rPr>
                              <w:t>Report on an unannounced inspection of Puna Poipoi Forensic Rehabilitation Ward, Waikato Hospital, under the Crimes of Torture Act 1989</w:t>
                            </w:r>
                          </w:p>
                          <w:p w14:paraId="182CA153" w14:textId="20C6C4DC" w:rsidR="006B0726" w:rsidRDefault="006B0726" w:rsidP="006B0726">
                            <w:pPr>
                              <w:spacing w:before="20" w:after="40" w:line="240" w:lineRule="auto"/>
                              <w:rPr>
                                <w:sz w:val="20"/>
                                <w:szCs w:val="20"/>
                              </w:rPr>
                            </w:pPr>
                            <w:r w:rsidRPr="00D42751">
                              <w:rPr>
                                <w:sz w:val="20"/>
                                <w:szCs w:val="20"/>
                              </w:rPr>
                              <w:t xml:space="preserve">ISBN: </w:t>
                            </w:r>
                            <w:r w:rsidRPr="006B0726">
                              <w:rPr>
                                <w:sz w:val="20"/>
                                <w:szCs w:val="20"/>
                              </w:rPr>
                              <w:t xml:space="preserve">978-0-473-51680-2 </w:t>
                            </w:r>
                            <w:r w:rsidRPr="00D42751">
                              <w:rPr>
                                <w:sz w:val="20"/>
                                <w:szCs w:val="20"/>
                              </w:rPr>
                              <w:t>(</w:t>
                            </w:r>
                            <w:r>
                              <w:rPr>
                                <w:sz w:val="20"/>
                                <w:szCs w:val="20"/>
                              </w:rPr>
                              <w:t>PDF</w:t>
                            </w:r>
                            <w:r w:rsidRPr="00D42751">
                              <w:rPr>
                                <w:sz w:val="20"/>
                                <w:szCs w:val="20"/>
                              </w:rPr>
                              <w:t>)</w:t>
                            </w:r>
                          </w:p>
                          <w:p w14:paraId="03359924" w14:textId="77777777" w:rsidR="006B0726" w:rsidRDefault="006B0726" w:rsidP="006B0726">
                            <w:pPr>
                              <w:spacing w:before="20" w:after="40" w:line="240" w:lineRule="auto"/>
                              <w:rPr>
                                <w:sz w:val="20"/>
                                <w:szCs w:val="20"/>
                              </w:rPr>
                            </w:pPr>
                            <w:r w:rsidRPr="00D42751">
                              <w:rPr>
                                <w:sz w:val="20"/>
                                <w:szCs w:val="20"/>
                              </w:rPr>
                              <w:t xml:space="preserve">Published </w:t>
                            </w:r>
                            <w:r>
                              <w:rPr>
                                <w:sz w:val="20"/>
                                <w:szCs w:val="20"/>
                              </w:rPr>
                              <w:t>March 2020</w:t>
                            </w:r>
                          </w:p>
                          <w:p w14:paraId="3A409F18" w14:textId="77777777" w:rsidR="006B0726" w:rsidRPr="00A80FE8" w:rsidRDefault="006B0726" w:rsidP="006B0726">
                            <w:pPr>
                              <w:spacing w:before="20" w:after="40" w:line="240" w:lineRule="auto"/>
                              <w:rPr>
                                <w:sz w:val="20"/>
                                <w:szCs w:val="20"/>
                              </w:rPr>
                            </w:pPr>
                            <w:r w:rsidRPr="00A80FE8">
                              <w:rPr>
                                <w:sz w:val="20"/>
                                <w:szCs w:val="20"/>
                              </w:rPr>
                              <w:t>Office of the Ombudsman  |  Wellington, New Zealand  |  www.ombudsman.parliament.nz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B908A" id="Text Box 10" o:spid="_x0000_s1027" type="#_x0000_t202" style="position:absolute;margin-left:74.8pt;margin-top:197.25pt;width:407.95pt;height:10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" fillcolor="white [3201]" stroked="f" strokeweight=".5pt">
                <v:textbox>
                  <w:txbxContent>
                    <w:p w14:paraId="4000261F" w14:textId="77777777" w:rsidR="006B0726" w:rsidRDefault="006B0726" w:rsidP="006B0726">
                      <w:pPr>
                        <w:spacing w:before="20" w:after="40" w:line="240" w:lineRule="auto"/>
                        <w:rPr>
                          <w:b/>
                          <w:sz w:val="20"/>
                          <w:szCs w:val="20"/>
                        </w:rPr>
                      </w:pPr>
                      <w:r w:rsidRPr="006B0726">
                        <w:rPr>
                          <w:b/>
                          <w:sz w:val="20"/>
                          <w:szCs w:val="20"/>
                        </w:rPr>
                        <w:t xml:space="preserve">Report on an unannounced inspection of </w:t>
                      </w:r>
                      <w:proofErr w:type="spellStart"/>
                      <w:r w:rsidRPr="006B0726">
                        <w:rPr>
                          <w:b/>
                          <w:sz w:val="20"/>
                          <w:szCs w:val="20"/>
                        </w:rPr>
                        <w:t>Puna</w:t>
                      </w:r>
                      <w:proofErr w:type="spellEnd"/>
                      <w:r w:rsidRPr="006B0726">
                        <w:rPr>
                          <w:b/>
                          <w:sz w:val="20"/>
                          <w:szCs w:val="20"/>
                        </w:rPr>
                        <w:t xml:space="preserve"> </w:t>
                      </w:r>
                      <w:proofErr w:type="spellStart"/>
                      <w:r w:rsidRPr="006B0726">
                        <w:rPr>
                          <w:b/>
                          <w:sz w:val="20"/>
                          <w:szCs w:val="20"/>
                        </w:rPr>
                        <w:t>Poipoi</w:t>
                      </w:r>
                      <w:proofErr w:type="spellEnd"/>
                      <w:r w:rsidRPr="006B0726">
                        <w:rPr>
                          <w:b/>
                          <w:sz w:val="20"/>
                          <w:szCs w:val="20"/>
                        </w:rPr>
                        <w:t xml:space="preserve"> Forensic Rehabilitation Ward, Waikato Hospital, under the Crimes of Torture Act 1989</w:t>
                      </w:r>
                    </w:p>
                    <w:p w14:paraId="182CA153" w14:textId="20C6C4DC" w:rsidR="006B0726" w:rsidRDefault="006B0726" w:rsidP="006B0726">
                      <w:pPr>
                        <w:spacing w:before="20" w:after="40" w:line="240" w:lineRule="auto"/>
                        <w:rPr>
                          <w:sz w:val="20"/>
                          <w:szCs w:val="20"/>
                        </w:rPr>
                      </w:pPr>
                      <w:r w:rsidRPr="00D42751">
                        <w:rPr>
                          <w:sz w:val="20"/>
                          <w:szCs w:val="20"/>
                        </w:rPr>
                        <w:t xml:space="preserve">ISBN: </w:t>
                      </w:r>
                      <w:r w:rsidRPr="006B0726">
                        <w:rPr>
                          <w:sz w:val="20"/>
                          <w:szCs w:val="20"/>
                        </w:rPr>
                        <w:t xml:space="preserve">978-0-473-51680-2 </w:t>
                      </w:r>
                      <w:r w:rsidRPr="00D42751">
                        <w:rPr>
                          <w:sz w:val="20"/>
                          <w:szCs w:val="20"/>
                        </w:rPr>
                        <w:t>(</w:t>
                      </w:r>
                      <w:r>
                        <w:rPr>
                          <w:sz w:val="20"/>
                          <w:szCs w:val="20"/>
                        </w:rPr>
                        <w:t>PDF</w:t>
                      </w:r>
                      <w:r w:rsidRPr="00D42751">
                        <w:rPr>
                          <w:sz w:val="20"/>
                          <w:szCs w:val="20"/>
                        </w:rPr>
                        <w:t>)</w:t>
                      </w:r>
                    </w:p>
                    <w:p w14:paraId="03359924" w14:textId="77777777" w:rsidR="006B0726" w:rsidRDefault="006B0726" w:rsidP="006B0726">
                      <w:pPr>
                        <w:spacing w:before="20" w:after="40" w:line="240" w:lineRule="auto"/>
                        <w:rPr>
                          <w:sz w:val="20"/>
                          <w:szCs w:val="20"/>
                        </w:rPr>
                      </w:pPr>
                      <w:r w:rsidRPr="00D42751">
                        <w:rPr>
                          <w:sz w:val="20"/>
                          <w:szCs w:val="20"/>
                        </w:rPr>
                        <w:t xml:space="preserve">Published </w:t>
                      </w:r>
                      <w:r>
                        <w:rPr>
                          <w:sz w:val="20"/>
                          <w:szCs w:val="20"/>
                        </w:rPr>
                        <w:t>March 2020</w:t>
                      </w:r>
                    </w:p>
                    <w:p w14:paraId="3A409F18" w14:textId="77777777" w:rsidR="006B0726" w:rsidRPr="00A80FE8" w:rsidRDefault="006B0726" w:rsidP="006B0726">
                      <w:pPr>
                        <w:spacing w:before="20" w:after="40" w:line="240" w:lineRule="auto"/>
                        <w:rPr>
                          <w:sz w:val="20"/>
                          <w:szCs w:val="20"/>
                        </w:rPr>
                      </w:pPr>
                      <w:r w:rsidRPr="00A80FE8">
                        <w:rPr>
                          <w:sz w:val="20"/>
                          <w:szCs w:val="20"/>
                        </w:rPr>
                        <w:t xml:space="preserve">Office of the </w:t>
                      </w:r>
                      <w:proofErr w:type="gramStart"/>
                      <w:r w:rsidRPr="00A80FE8">
                        <w:rPr>
                          <w:sz w:val="20"/>
                          <w:szCs w:val="20"/>
                        </w:rPr>
                        <w:t>Ombudsman  |</w:t>
                      </w:r>
                      <w:proofErr w:type="gramEnd"/>
                      <w:r w:rsidRPr="00A80FE8">
                        <w:rPr>
                          <w:sz w:val="20"/>
                          <w:szCs w:val="20"/>
                        </w:rPr>
                        <w:t xml:space="preserve">  Wellington, New Zealand  |  www.ombudsman.parliament.nz</w:t>
                      </w:r>
                    </w:p>
                  </w:txbxContent>
                </v:textbox>
              </v:shape>
            </w:pict>
          </mc:Fallback>
        </mc:AlternateContent>
      </w:r>
    </w:p>
    <w:p w14:paraId="26A02E4D" w14:textId="12FBBEBE" w:rsidR="006B0726" w:rsidRPr="006B0726" w:rsidRDefault="006B0726" w:rsidP="006B0726">
      <w:pPr>
        <w:pStyle w:val="BodyText"/>
        <w:sectPr w:rsidR="006B0726" w:rsidRPr="006B0726" w:rsidSect="00AD22CF">
          <w:headerReference w:type="even" r:id="rId14"/>
          <w:headerReference w:type="default" r:id="rId15"/>
          <w:footerReference w:type="default" r:id="rId16"/>
          <w:headerReference w:type="first" r:id="rId17"/>
          <w:footerReference w:type="first" r:id="rId18"/>
          <w:endnotePr>
            <w:numFmt w:val="decimal"/>
          </w:endnotePr>
          <w:type w:val="oddPage"/>
          <w:pgSz w:w="11906" w:h="16838" w:code="9"/>
          <w:pgMar w:top="1701" w:right="1304" w:bottom="1701" w:left="1304" w:header="680" w:footer="680" w:gutter="0"/>
          <w:cols w:space="708"/>
          <w:docGrid w:linePitch="360"/>
        </w:sectPr>
      </w:pPr>
    </w:p>
    <w:p w14:paraId="2AA21952" w14:textId="0D33E010" w:rsidR="0097338A" w:rsidRDefault="0097338A" w:rsidP="001366B9">
      <w:pPr>
        <w:pStyle w:val="TOCHeading"/>
        <w:numPr>
          <w:ilvl w:val="0"/>
          <w:numId w:val="23"/>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0B4563F1" w14:textId="77777777" w:rsidTr="00D52F7F">
        <w:tc>
          <w:tcPr>
            <w:tcW w:w="9354" w:type="dxa"/>
          </w:tcPr>
          <w:bookmarkStart w:id="3" w:name="TOCMain" w:colFirst="0" w:colLast="0"/>
          <w:p w14:paraId="0278A1E3" w14:textId="579BBE9D" w:rsidR="006B0726"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34292424" w:history="1">
              <w:r w:rsidR="006B0726" w:rsidRPr="00B26CD0">
                <w:rPr>
                  <w:rStyle w:val="Hyperlink"/>
                  <w:noProof/>
                </w:rPr>
                <w:t>Executive Summary</w:t>
              </w:r>
              <w:r w:rsidR="006B0726">
                <w:rPr>
                  <w:noProof/>
                  <w:webHidden/>
                </w:rPr>
                <w:tab/>
              </w:r>
              <w:r w:rsidR="006B0726">
                <w:rPr>
                  <w:noProof/>
                  <w:webHidden/>
                </w:rPr>
                <w:fldChar w:fldCharType="begin"/>
              </w:r>
              <w:r w:rsidR="006B0726">
                <w:rPr>
                  <w:noProof/>
                  <w:webHidden/>
                </w:rPr>
                <w:instrText xml:space="preserve"> PAGEREF _Toc34292424 \h </w:instrText>
              </w:r>
              <w:r w:rsidR="006B0726">
                <w:rPr>
                  <w:noProof/>
                  <w:webHidden/>
                </w:rPr>
              </w:r>
              <w:r w:rsidR="006B0726">
                <w:rPr>
                  <w:noProof/>
                  <w:webHidden/>
                </w:rPr>
                <w:fldChar w:fldCharType="separate"/>
              </w:r>
              <w:r w:rsidR="003B7185">
                <w:rPr>
                  <w:noProof/>
                  <w:webHidden/>
                </w:rPr>
                <w:t>3</w:t>
              </w:r>
              <w:r w:rsidR="006B0726">
                <w:rPr>
                  <w:noProof/>
                  <w:webHidden/>
                </w:rPr>
                <w:fldChar w:fldCharType="end"/>
              </w:r>
            </w:hyperlink>
          </w:p>
          <w:p w14:paraId="68E74067" w14:textId="0AB317F6" w:rsidR="006B0726" w:rsidRDefault="004B091C">
            <w:pPr>
              <w:pStyle w:val="TOC2"/>
              <w:rPr>
                <w:rFonts w:asciiTheme="minorHAnsi" w:eastAsiaTheme="minorEastAsia" w:hAnsiTheme="minorHAnsi"/>
                <w:noProof/>
                <w:color w:val="auto"/>
                <w:sz w:val="22"/>
                <w:lang w:eastAsia="en-NZ"/>
              </w:rPr>
            </w:pPr>
            <w:hyperlink w:anchor="_Toc34292425" w:history="1">
              <w:r w:rsidR="006B0726" w:rsidRPr="00B26CD0">
                <w:rPr>
                  <w:rStyle w:val="Hyperlink"/>
                  <w:noProof/>
                </w:rPr>
                <w:t>Background</w:t>
              </w:r>
              <w:r w:rsidR="006B0726">
                <w:rPr>
                  <w:noProof/>
                  <w:webHidden/>
                </w:rPr>
                <w:tab/>
              </w:r>
              <w:r w:rsidR="006B0726">
                <w:rPr>
                  <w:noProof/>
                  <w:webHidden/>
                </w:rPr>
                <w:fldChar w:fldCharType="begin"/>
              </w:r>
              <w:r w:rsidR="006B0726">
                <w:rPr>
                  <w:noProof/>
                  <w:webHidden/>
                </w:rPr>
                <w:instrText xml:space="preserve"> PAGEREF _Toc34292425 \h </w:instrText>
              </w:r>
              <w:r w:rsidR="006B0726">
                <w:rPr>
                  <w:noProof/>
                  <w:webHidden/>
                </w:rPr>
              </w:r>
              <w:r w:rsidR="006B0726">
                <w:rPr>
                  <w:noProof/>
                  <w:webHidden/>
                </w:rPr>
                <w:fldChar w:fldCharType="separate"/>
              </w:r>
              <w:r w:rsidR="003B7185">
                <w:rPr>
                  <w:noProof/>
                  <w:webHidden/>
                </w:rPr>
                <w:t>3</w:t>
              </w:r>
              <w:r w:rsidR="006B0726">
                <w:rPr>
                  <w:noProof/>
                  <w:webHidden/>
                </w:rPr>
                <w:fldChar w:fldCharType="end"/>
              </w:r>
            </w:hyperlink>
          </w:p>
          <w:p w14:paraId="0A9E9F71" w14:textId="52C0466F" w:rsidR="006B0726" w:rsidRDefault="004B091C">
            <w:pPr>
              <w:pStyle w:val="TOC2"/>
              <w:rPr>
                <w:rFonts w:asciiTheme="minorHAnsi" w:eastAsiaTheme="minorEastAsia" w:hAnsiTheme="minorHAnsi"/>
                <w:noProof/>
                <w:color w:val="auto"/>
                <w:sz w:val="22"/>
                <w:lang w:eastAsia="en-NZ"/>
              </w:rPr>
            </w:pPr>
            <w:hyperlink w:anchor="_Toc34292426" w:history="1">
              <w:r w:rsidR="006B0726" w:rsidRPr="00B26CD0">
                <w:rPr>
                  <w:rStyle w:val="Hyperlink"/>
                  <w:noProof/>
                </w:rPr>
                <w:t>Summary of findings</w:t>
              </w:r>
              <w:r w:rsidR="006B0726">
                <w:rPr>
                  <w:noProof/>
                  <w:webHidden/>
                </w:rPr>
                <w:tab/>
              </w:r>
              <w:r w:rsidR="006B0726">
                <w:rPr>
                  <w:noProof/>
                  <w:webHidden/>
                </w:rPr>
                <w:fldChar w:fldCharType="begin"/>
              </w:r>
              <w:r w:rsidR="006B0726">
                <w:rPr>
                  <w:noProof/>
                  <w:webHidden/>
                </w:rPr>
                <w:instrText xml:space="preserve"> PAGEREF _Toc34292426 \h </w:instrText>
              </w:r>
              <w:r w:rsidR="006B0726">
                <w:rPr>
                  <w:noProof/>
                  <w:webHidden/>
                </w:rPr>
              </w:r>
              <w:r w:rsidR="006B0726">
                <w:rPr>
                  <w:noProof/>
                  <w:webHidden/>
                </w:rPr>
                <w:fldChar w:fldCharType="separate"/>
              </w:r>
              <w:r w:rsidR="003B7185">
                <w:rPr>
                  <w:noProof/>
                  <w:webHidden/>
                </w:rPr>
                <w:t>3</w:t>
              </w:r>
              <w:r w:rsidR="006B0726">
                <w:rPr>
                  <w:noProof/>
                  <w:webHidden/>
                </w:rPr>
                <w:fldChar w:fldCharType="end"/>
              </w:r>
            </w:hyperlink>
          </w:p>
          <w:p w14:paraId="02576B60" w14:textId="0BD97DA6" w:rsidR="006B0726" w:rsidRDefault="004B091C">
            <w:pPr>
              <w:pStyle w:val="TOC2"/>
              <w:rPr>
                <w:rFonts w:asciiTheme="minorHAnsi" w:eastAsiaTheme="minorEastAsia" w:hAnsiTheme="minorHAnsi"/>
                <w:noProof/>
                <w:color w:val="auto"/>
                <w:sz w:val="22"/>
                <w:lang w:eastAsia="en-NZ"/>
              </w:rPr>
            </w:pPr>
            <w:hyperlink w:anchor="_Toc34292427" w:history="1">
              <w:r w:rsidR="006B0726" w:rsidRPr="00B26CD0">
                <w:rPr>
                  <w:rStyle w:val="Hyperlink"/>
                  <w:noProof/>
                </w:rPr>
                <w:t>Recommendations</w:t>
              </w:r>
              <w:r w:rsidR="006B0726">
                <w:rPr>
                  <w:noProof/>
                  <w:webHidden/>
                </w:rPr>
                <w:tab/>
              </w:r>
              <w:r w:rsidR="006B0726">
                <w:rPr>
                  <w:noProof/>
                  <w:webHidden/>
                </w:rPr>
                <w:fldChar w:fldCharType="begin"/>
              </w:r>
              <w:r w:rsidR="006B0726">
                <w:rPr>
                  <w:noProof/>
                  <w:webHidden/>
                </w:rPr>
                <w:instrText xml:space="preserve"> PAGEREF _Toc34292427 \h </w:instrText>
              </w:r>
              <w:r w:rsidR="006B0726">
                <w:rPr>
                  <w:noProof/>
                  <w:webHidden/>
                </w:rPr>
              </w:r>
              <w:r w:rsidR="006B0726">
                <w:rPr>
                  <w:noProof/>
                  <w:webHidden/>
                </w:rPr>
                <w:fldChar w:fldCharType="separate"/>
              </w:r>
              <w:r w:rsidR="003B7185">
                <w:rPr>
                  <w:noProof/>
                  <w:webHidden/>
                </w:rPr>
                <w:t>4</w:t>
              </w:r>
              <w:r w:rsidR="006B0726">
                <w:rPr>
                  <w:noProof/>
                  <w:webHidden/>
                </w:rPr>
                <w:fldChar w:fldCharType="end"/>
              </w:r>
            </w:hyperlink>
          </w:p>
          <w:p w14:paraId="6EBEF3A0" w14:textId="5BDDBBD8" w:rsidR="006B0726" w:rsidRDefault="004B091C">
            <w:pPr>
              <w:pStyle w:val="TOC2"/>
              <w:rPr>
                <w:rFonts w:asciiTheme="minorHAnsi" w:eastAsiaTheme="minorEastAsia" w:hAnsiTheme="minorHAnsi"/>
                <w:noProof/>
                <w:color w:val="auto"/>
                <w:sz w:val="22"/>
                <w:lang w:eastAsia="en-NZ"/>
              </w:rPr>
            </w:pPr>
            <w:hyperlink w:anchor="_Toc34292428" w:history="1">
              <w:r w:rsidR="006B0726" w:rsidRPr="00B26CD0">
                <w:rPr>
                  <w:rStyle w:val="Hyperlink"/>
                  <w:noProof/>
                </w:rPr>
                <w:t>Feedback meeting</w:t>
              </w:r>
              <w:r w:rsidR="006B0726">
                <w:rPr>
                  <w:noProof/>
                  <w:webHidden/>
                </w:rPr>
                <w:tab/>
              </w:r>
              <w:r w:rsidR="006B0726">
                <w:rPr>
                  <w:noProof/>
                  <w:webHidden/>
                </w:rPr>
                <w:fldChar w:fldCharType="begin"/>
              </w:r>
              <w:r w:rsidR="006B0726">
                <w:rPr>
                  <w:noProof/>
                  <w:webHidden/>
                </w:rPr>
                <w:instrText xml:space="preserve"> PAGEREF _Toc34292428 \h </w:instrText>
              </w:r>
              <w:r w:rsidR="006B0726">
                <w:rPr>
                  <w:noProof/>
                  <w:webHidden/>
                </w:rPr>
              </w:r>
              <w:r w:rsidR="006B0726">
                <w:rPr>
                  <w:noProof/>
                  <w:webHidden/>
                </w:rPr>
                <w:fldChar w:fldCharType="separate"/>
              </w:r>
              <w:r w:rsidR="003B7185">
                <w:rPr>
                  <w:noProof/>
                  <w:webHidden/>
                </w:rPr>
                <w:t>5</w:t>
              </w:r>
              <w:r w:rsidR="006B0726">
                <w:rPr>
                  <w:noProof/>
                  <w:webHidden/>
                </w:rPr>
                <w:fldChar w:fldCharType="end"/>
              </w:r>
            </w:hyperlink>
          </w:p>
          <w:p w14:paraId="2E953258" w14:textId="2529E58E" w:rsidR="006B0726" w:rsidRDefault="004B091C">
            <w:pPr>
              <w:pStyle w:val="TOC2"/>
              <w:rPr>
                <w:rFonts w:asciiTheme="minorHAnsi" w:eastAsiaTheme="minorEastAsia" w:hAnsiTheme="minorHAnsi"/>
                <w:noProof/>
                <w:color w:val="auto"/>
                <w:sz w:val="22"/>
                <w:lang w:eastAsia="en-NZ"/>
              </w:rPr>
            </w:pPr>
            <w:hyperlink w:anchor="_Toc34292429" w:history="1">
              <w:r w:rsidR="006B0726" w:rsidRPr="00B26CD0">
                <w:rPr>
                  <w:rStyle w:val="Hyperlink"/>
                  <w:rFonts w:eastAsia="Times New Roman"/>
                  <w:noProof/>
                </w:rPr>
                <w:t>Consultation</w:t>
              </w:r>
              <w:r w:rsidR="006B0726">
                <w:rPr>
                  <w:noProof/>
                  <w:webHidden/>
                </w:rPr>
                <w:tab/>
              </w:r>
              <w:r w:rsidR="006B0726">
                <w:rPr>
                  <w:noProof/>
                  <w:webHidden/>
                </w:rPr>
                <w:fldChar w:fldCharType="begin"/>
              </w:r>
              <w:r w:rsidR="006B0726">
                <w:rPr>
                  <w:noProof/>
                  <w:webHidden/>
                </w:rPr>
                <w:instrText xml:space="preserve"> PAGEREF _Toc34292429 \h </w:instrText>
              </w:r>
              <w:r w:rsidR="006B0726">
                <w:rPr>
                  <w:noProof/>
                  <w:webHidden/>
                </w:rPr>
              </w:r>
              <w:r w:rsidR="006B0726">
                <w:rPr>
                  <w:noProof/>
                  <w:webHidden/>
                </w:rPr>
                <w:fldChar w:fldCharType="separate"/>
              </w:r>
              <w:r w:rsidR="003B7185">
                <w:rPr>
                  <w:noProof/>
                  <w:webHidden/>
                </w:rPr>
                <w:t>5</w:t>
              </w:r>
              <w:r w:rsidR="006B0726">
                <w:rPr>
                  <w:noProof/>
                  <w:webHidden/>
                </w:rPr>
                <w:fldChar w:fldCharType="end"/>
              </w:r>
            </w:hyperlink>
          </w:p>
          <w:p w14:paraId="2CB9360F" w14:textId="19B2139C" w:rsidR="006B0726" w:rsidRDefault="004B091C">
            <w:pPr>
              <w:pStyle w:val="TOC2"/>
              <w:rPr>
                <w:rFonts w:asciiTheme="minorHAnsi" w:eastAsiaTheme="minorEastAsia" w:hAnsiTheme="minorHAnsi"/>
                <w:noProof/>
                <w:color w:val="auto"/>
                <w:sz w:val="22"/>
                <w:lang w:eastAsia="en-NZ"/>
              </w:rPr>
            </w:pPr>
            <w:hyperlink w:anchor="_Toc34292430" w:history="1">
              <w:r w:rsidR="006B0726" w:rsidRPr="00B26CD0">
                <w:rPr>
                  <w:rStyle w:val="Hyperlink"/>
                  <w:noProof/>
                </w:rPr>
                <w:t>District Health Board response</w:t>
              </w:r>
              <w:r w:rsidR="006B0726">
                <w:rPr>
                  <w:noProof/>
                  <w:webHidden/>
                </w:rPr>
                <w:tab/>
              </w:r>
              <w:r w:rsidR="006B0726">
                <w:rPr>
                  <w:noProof/>
                  <w:webHidden/>
                </w:rPr>
                <w:fldChar w:fldCharType="begin"/>
              </w:r>
              <w:r w:rsidR="006B0726">
                <w:rPr>
                  <w:noProof/>
                  <w:webHidden/>
                </w:rPr>
                <w:instrText xml:space="preserve"> PAGEREF _Toc34292430 \h </w:instrText>
              </w:r>
              <w:r w:rsidR="006B0726">
                <w:rPr>
                  <w:noProof/>
                  <w:webHidden/>
                </w:rPr>
              </w:r>
              <w:r w:rsidR="006B0726">
                <w:rPr>
                  <w:noProof/>
                  <w:webHidden/>
                </w:rPr>
                <w:fldChar w:fldCharType="separate"/>
              </w:r>
              <w:r w:rsidR="003B7185">
                <w:rPr>
                  <w:noProof/>
                  <w:webHidden/>
                </w:rPr>
                <w:t>5</w:t>
              </w:r>
              <w:r w:rsidR="006B0726">
                <w:rPr>
                  <w:noProof/>
                  <w:webHidden/>
                </w:rPr>
                <w:fldChar w:fldCharType="end"/>
              </w:r>
            </w:hyperlink>
          </w:p>
          <w:p w14:paraId="585B99FD" w14:textId="11B55757" w:rsidR="006B0726" w:rsidRDefault="004B091C">
            <w:pPr>
              <w:pStyle w:val="TOC1"/>
              <w:rPr>
                <w:rFonts w:asciiTheme="minorHAnsi" w:eastAsiaTheme="minorEastAsia" w:hAnsiTheme="minorHAnsi"/>
                <w:noProof/>
                <w:color w:val="auto"/>
                <w:sz w:val="22"/>
                <w:lang w:eastAsia="en-NZ"/>
              </w:rPr>
            </w:pPr>
            <w:hyperlink w:anchor="_Toc34292431" w:history="1">
              <w:r w:rsidR="006B0726" w:rsidRPr="00B26CD0">
                <w:rPr>
                  <w:rStyle w:val="Hyperlink"/>
                  <w:noProof/>
                </w:rPr>
                <w:t>Facility Facts</w:t>
              </w:r>
              <w:r w:rsidR="006B0726">
                <w:rPr>
                  <w:noProof/>
                  <w:webHidden/>
                </w:rPr>
                <w:tab/>
              </w:r>
              <w:r w:rsidR="006B0726">
                <w:rPr>
                  <w:noProof/>
                  <w:webHidden/>
                </w:rPr>
                <w:fldChar w:fldCharType="begin"/>
              </w:r>
              <w:r w:rsidR="006B0726">
                <w:rPr>
                  <w:noProof/>
                  <w:webHidden/>
                </w:rPr>
                <w:instrText xml:space="preserve"> PAGEREF _Toc34292431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4D2F761F" w14:textId="3530D385" w:rsidR="006B0726" w:rsidRDefault="004B091C">
            <w:pPr>
              <w:pStyle w:val="TOC2"/>
              <w:rPr>
                <w:rFonts w:asciiTheme="minorHAnsi" w:eastAsiaTheme="minorEastAsia" w:hAnsiTheme="minorHAnsi"/>
                <w:noProof/>
                <w:color w:val="auto"/>
                <w:sz w:val="22"/>
                <w:lang w:eastAsia="en-NZ"/>
              </w:rPr>
            </w:pPr>
            <w:hyperlink w:anchor="_Toc34292432" w:history="1">
              <w:r w:rsidR="006B0726" w:rsidRPr="00B26CD0">
                <w:rPr>
                  <w:rStyle w:val="Hyperlink"/>
                  <w:noProof/>
                </w:rPr>
                <w:t>Puna Poipoi Forensic Rehabilitation Ward</w:t>
              </w:r>
              <w:r w:rsidR="006B0726">
                <w:rPr>
                  <w:noProof/>
                  <w:webHidden/>
                </w:rPr>
                <w:tab/>
              </w:r>
              <w:r w:rsidR="006B0726">
                <w:rPr>
                  <w:noProof/>
                  <w:webHidden/>
                </w:rPr>
                <w:fldChar w:fldCharType="begin"/>
              </w:r>
              <w:r w:rsidR="006B0726">
                <w:rPr>
                  <w:noProof/>
                  <w:webHidden/>
                </w:rPr>
                <w:instrText xml:space="preserve"> PAGEREF _Toc34292432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30D35CBA" w14:textId="24436955" w:rsidR="006B0726" w:rsidRDefault="004B091C">
            <w:pPr>
              <w:pStyle w:val="TOC2"/>
              <w:rPr>
                <w:rFonts w:asciiTheme="minorHAnsi" w:eastAsiaTheme="minorEastAsia" w:hAnsiTheme="minorHAnsi"/>
                <w:noProof/>
                <w:color w:val="auto"/>
                <w:sz w:val="22"/>
                <w:lang w:eastAsia="en-NZ"/>
              </w:rPr>
            </w:pPr>
            <w:hyperlink w:anchor="_Toc34292433" w:history="1">
              <w:r w:rsidR="006B0726" w:rsidRPr="00B26CD0">
                <w:rPr>
                  <w:rStyle w:val="Hyperlink"/>
                  <w:noProof/>
                </w:rPr>
                <w:t>Region</w:t>
              </w:r>
              <w:r w:rsidR="006B0726">
                <w:rPr>
                  <w:noProof/>
                  <w:webHidden/>
                </w:rPr>
                <w:tab/>
              </w:r>
              <w:r w:rsidR="006B0726">
                <w:rPr>
                  <w:noProof/>
                  <w:webHidden/>
                </w:rPr>
                <w:fldChar w:fldCharType="begin"/>
              </w:r>
              <w:r w:rsidR="006B0726">
                <w:rPr>
                  <w:noProof/>
                  <w:webHidden/>
                </w:rPr>
                <w:instrText xml:space="preserve"> PAGEREF _Toc34292433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379920C4" w14:textId="52144998" w:rsidR="006B0726" w:rsidRDefault="004B091C">
            <w:pPr>
              <w:pStyle w:val="TOC2"/>
              <w:rPr>
                <w:rFonts w:asciiTheme="minorHAnsi" w:eastAsiaTheme="minorEastAsia" w:hAnsiTheme="minorHAnsi"/>
                <w:noProof/>
                <w:color w:val="auto"/>
                <w:sz w:val="22"/>
                <w:lang w:eastAsia="en-NZ"/>
              </w:rPr>
            </w:pPr>
            <w:hyperlink w:anchor="_Toc34292434" w:history="1">
              <w:r w:rsidR="006B0726" w:rsidRPr="00B26CD0">
                <w:rPr>
                  <w:rStyle w:val="Hyperlink"/>
                  <w:noProof/>
                </w:rPr>
                <w:t>District Health Board</w:t>
              </w:r>
              <w:r w:rsidR="006B0726">
                <w:rPr>
                  <w:noProof/>
                  <w:webHidden/>
                </w:rPr>
                <w:tab/>
              </w:r>
              <w:r w:rsidR="006B0726">
                <w:rPr>
                  <w:noProof/>
                  <w:webHidden/>
                </w:rPr>
                <w:fldChar w:fldCharType="begin"/>
              </w:r>
              <w:r w:rsidR="006B0726">
                <w:rPr>
                  <w:noProof/>
                  <w:webHidden/>
                </w:rPr>
                <w:instrText xml:space="preserve"> PAGEREF _Toc34292434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088AC6D7" w14:textId="3D490AF0" w:rsidR="006B0726" w:rsidRDefault="004B091C">
            <w:pPr>
              <w:pStyle w:val="TOC2"/>
              <w:rPr>
                <w:rFonts w:asciiTheme="minorHAnsi" w:eastAsiaTheme="minorEastAsia" w:hAnsiTheme="minorHAnsi"/>
                <w:noProof/>
                <w:color w:val="auto"/>
                <w:sz w:val="22"/>
                <w:lang w:eastAsia="en-NZ"/>
              </w:rPr>
            </w:pPr>
            <w:hyperlink w:anchor="_Toc34292435" w:history="1">
              <w:r w:rsidR="006B0726" w:rsidRPr="00B26CD0">
                <w:rPr>
                  <w:rStyle w:val="Hyperlink"/>
                  <w:noProof/>
                </w:rPr>
                <w:t>Operating capacity</w:t>
              </w:r>
              <w:r w:rsidR="006B0726">
                <w:rPr>
                  <w:noProof/>
                  <w:webHidden/>
                </w:rPr>
                <w:tab/>
              </w:r>
              <w:r w:rsidR="006B0726">
                <w:rPr>
                  <w:noProof/>
                  <w:webHidden/>
                </w:rPr>
                <w:fldChar w:fldCharType="begin"/>
              </w:r>
              <w:r w:rsidR="006B0726">
                <w:rPr>
                  <w:noProof/>
                  <w:webHidden/>
                </w:rPr>
                <w:instrText xml:space="preserve"> PAGEREF _Toc34292435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4EFACC18" w14:textId="1241D1BA" w:rsidR="006B0726" w:rsidRDefault="004B091C">
            <w:pPr>
              <w:pStyle w:val="TOC2"/>
              <w:rPr>
                <w:rFonts w:asciiTheme="minorHAnsi" w:eastAsiaTheme="minorEastAsia" w:hAnsiTheme="minorHAnsi"/>
                <w:noProof/>
                <w:color w:val="auto"/>
                <w:sz w:val="22"/>
                <w:lang w:eastAsia="en-NZ"/>
              </w:rPr>
            </w:pPr>
            <w:hyperlink w:anchor="_Toc34292436" w:history="1">
              <w:r w:rsidR="006B0726" w:rsidRPr="00B26CD0">
                <w:rPr>
                  <w:rStyle w:val="Hyperlink"/>
                  <w:noProof/>
                </w:rPr>
                <w:t>Last inspection</w:t>
              </w:r>
              <w:r w:rsidR="006B0726">
                <w:rPr>
                  <w:noProof/>
                  <w:webHidden/>
                </w:rPr>
                <w:tab/>
              </w:r>
              <w:r w:rsidR="006B0726">
                <w:rPr>
                  <w:noProof/>
                  <w:webHidden/>
                </w:rPr>
                <w:fldChar w:fldCharType="begin"/>
              </w:r>
              <w:r w:rsidR="006B0726">
                <w:rPr>
                  <w:noProof/>
                  <w:webHidden/>
                </w:rPr>
                <w:instrText xml:space="preserve"> PAGEREF _Toc34292436 \h </w:instrText>
              </w:r>
              <w:r w:rsidR="006B0726">
                <w:rPr>
                  <w:noProof/>
                  <w:webHidden/>
                </w:rPr>
              </w:r>
              <w:r w:rsidR="006B0726">
                <w:rPr>
                  <w:noProof/>
                  <w:webHidden/>
                </w:rPr>
                <w:fldChar w:fldCharType="separate"/>
              </w:r>
              <w:r w:rsidR="003B7185">
                <w:rPr>
                  <w:noProof/>
                  <w:webHidden/>
                </w:rPr>
                <w:t>6</w:t>
              </w:r>
              <w:r w:rsidR="006B0726">
                <w:rPr>
                  <w:noProof/>
                  <w:webHidden/>
                </w:rPr>
                <w:fldChar w:fldCharType="end"/>
              </w:r>
            </w:hyperlink>
          </w:p>
          <w:p w14:paraId="06749215" w14:textId="345E540C" w:rsidR="006B0726" w:rsidRDefault="004B091C">
            <w:pPr>
              <w:pStyle w:val="TOC1"/>
              <w:rPr>
                <w:rFonts w:asciiTheme="minorHAnsi" w:eastAsiaTheme="minorEastAsia" w:hAnsiTheme="minorHAnsi"/>
                <w:noProof/>
                <w:color w:val="auto"/>
                <w:sz w:val="22"/>
                <w:lang w:eastAsia="en-NZ"/>
              </w:rPr>
            </w:pPr>
            <w:hyperlink w:anchor="_Toc34292437" w:history="1">
              <w:r w:rsidR="006B0726" w:rsidRPr="00B26CD0">
                <w:rPr>
                  <w:rStyle w:val="Hyperlink"/>
                  <w:noProof/>
                </w:rPr>
                <w:t>The Inspection</w:t>
              </w:r>
              <w:r w:rsidR="006B0726">
                <w:rPr>
                  <w:noProof/>
                  <w:webHidden/>
                </w:rPr>
                <w:tab/>
              </w:r>
              <w:r w:rsidR="006B0726">
                <w:rPr>
                  <w:noProof/>
                  <w:webHidden/>
                </w:rPr>
                <w:fldChar w:fldCharType="begin"/>
              </w:r>
              <w:r w:rsidR="006B0726">
                <w:rPr>
                  <w:noProof/>
                  <w:webHidden/>
                </w:rPr>
                <w:instrText xml:space="preserve"> PAGEREF _Toc34292437 \h </w:instrText>
              </w:r>
              <w:r w:rsidR="006B0726">
                <w:rPr>
                  <w:noProof/>
                  <w:webHidden/>
                </w:rPr>
              </w:r>
              <w:r w:rsidR="006B0726">
                <w:rPr>
                  <w:noProof/>
                  <w:webHidden/>
                </w:rPr>
                <w:fldChar w:fldCharType="separate"/>
              </w:r>
              <w:r w:rsidR="003B7185">
                <w:rPr>
                  <w:noProof/>
                  <w:webHidden/>
                </w:rPr>
                <w:t>7</w:t>
              </w:r>
              <w:r w:rsidR="006B0726">
                <w:rPr>
                  <w:noProof/>
                  <w:webHidden/>
                </w:rPr>
                <w:fldChar w:fldCharType="end"/>
              </w:r>
            </w:hyperlink>
          </w:p>
          <w:p w14:paraId="4114EF8B" w14:textId="5B5B1E0B" w:rsidR="006B0726" w:rsidRDefault="004B091C">
            <w:pPr>
              <w:pStyle w:val="TOC2"/>
              <w:rPr>
                <w:rFonts w:asciiTheme="minorHAnsi" w:eastAsiaTheme="minorEastAsia" w:hAnsiTheme="minorHAnsi"/>
                <w:noProof/>
                <w:color w:val="auto"/>
                <w:sz w:val="22"/>
                <w:lang w:eastAsia="en-NZ"/>
              </w:rPr>
            </w:pPr>
            <w:hyperlink w:anchor="_Toc34292438" w:history="1">
              <w:r w:rsidR="006B0726" w:rsidRPr="00B26CD0">
                <w:rPr>
                  <w:rStyle w:val="Hyperlink"/>
                  <w:noProof/>
                </w:rPr>
                <w:t>Inspection methodology</w:t>
              </w:r>
              <w:r w:rsidR="006B0726">
                <w:rPr>
                  <w:noProof/>
                  <w:webHidden/>
                </w:rPr>
                <w:tab/>
              </w:r>
              <w:r w:rsidR="006B0726">
                <w:rPr>
                  <w:noProof/>
                  <w:webHidden/>
                </w:rPr>
                <w:fldChar w:fldCharType="begin"/>
              </w:r>
              <w:r w:rsidR="006B0726">
                <w:rPr>
                  <w:noProof/>
                  <w:webHidden/>
                </w:rPr>
                <w:instrText xml:space="preserve"> PAGEREF _Toc34292438 \h </w:instrText>
              </w:r>
              <w:r w:rsidR="006B0726">
                <w:rPr>
                  <w:noProof/>
                  <w:webHidden/>
                </w:rPr>
              </w:r>
              <w:r w:rsidR="006B0726">
                <w:rPr>
                  <w:noProof/>
                  <w:webHidden/>
                </w:rPr>
                <w:fldChar w:fldCharType="separate"/>
              </w:r>
              <w:r w:rsidR="003B7185">
                <w:rPr>
                  <w:noProof/>
                  <w:webHidden/>
                </w:rPr>
                <w:t>7</w:t>
              </w:r>
              <w:r w:rsidR="006B0726">
                <w:rPr>
                  <w:noProof/>
                  <w:webHidden/>
                </w:rPr>
                <w:fldChar w:fldCharType="end"/>
              </w:r>
            </w:hyperlink>
          </w:p>
          <w:p w14:paraId="5B367F03" w14:textId="57DC4B7B" w:rsidR="006B0726" w:rsidRDefault="004B091C">
            <w:pPr>
              <w:pStyle w:val="TOC2"/>
              <w:rPr>
                <w:rFonts w:asciiTheme="minorHAnsi" w:eastAsiaTheme="minorEastAsia" w:hAnsiTheme="minorHAnsi"/>
                <w:noProof/>
                <w:color w:val="auto"/>
                <w:sz w:val="22"/>
                <w:lang w:eastAsia="en-NZ"/>
              </w:rPr>
            </w:pPr>
            <w:hyperlink w:anchor="_Toc34292439" w:history="1">
              <w:r w:rsidR="006B0726" w:rsidRPr="00B26CD0">
                <w:rPr>
                  <w:rStyle w:val="Hyperlink"/>
                  <w:noProof/>
                </w:rPr>
                <w:t>Inspection focus</w:t>
              </w:r>
              <w:r w:rsidR="006B0726">
                <w:rPr>
                  <w:noProof/>
                  <w:webHidden/>
                </w:rPr>
                <w:tab/>
              </w:r>
              <w:r w:rsidR="006B0726">
                <w:rPr>
                  <w:noProof/>
                  <w:webHidden/>
                </w:rPr>
                <w:fldChar w:fldCharType="begin"/>
              </w:r>
              <w:r w:rsidR="006B0726">
                <w:rPr>
                  <w:noProof/>
                  <w:webHidden/>
                </w:rPr>
                <w:instrText xml:space="preserve"> PAGEREF _Toc34292439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54B375EC" w14:textId="29D3CBBA" w:rsidR="006B0726" w:rsidRDefault="004B091C">
            <w:pPr>
              <w:pStyle w:val="TOC3"/>
              <w:rPr>
                <w:rFonts w:asciiTheme="minorHAnsi" w:eastAsiaTheme="minorEastAsia" w:hAnsiTheme="minorHAnsi"/>
                <w:noProof/>
                <w:color w:val="auto"/>
                <w:sz w:val="22"/>
                <w:lang w:eastAsia="en-NZ"/>
              </w:rPr>
            </w:pPr>
            <w:hyperlink w:anchor="_Toc34292440" w:history="1">
              <w:r w:rsidR="006B0726" w:rsidRPr="00B26CD0">
                <w:rPr>
                  <w:rStyle w:val="Hyperlink"/>
                  <w:noProof/>
                </w:rPr>
                <w:t>Treatment</w:t>
              </w:r>
              <w:r w:rsidR="006B0726">
                <w:rPr>
                  <w:noProof/>
                  <w:webHidden/>
                </w:rPr>
                <w:tab/>
              </w:r>
              <w:r w:rsidR="006B0726">
                <w:rPr>
                  <w:noProof/>
                  <w:webHidden/>
                </w:rPr>
                <w:fldChar w:fldCharType="begin"/>
              </w:r>
              <w:r w:rsidR="006B0726">
                <w:rPr>
                  <w:noProof/>
                  <w:webHidden/>
                </w:rPr>
                <w:instrText xml:space="preserve"> PAGEREF _Toc34292440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03BFC4CA" w14:textId="1BE9EA61" w:rsidR="006B0726" w:rsidRDefault="004B091C">
            <w:pPr>
              <w:pStyle w:val="TOC3"/>
              <w:rPr>
                <w:rFonts w:asciiTheme="minorHAnsi" w:eastAsiaTheme="minorEastAsia" w:hAnsiTheme="minorHAnsi"/>
                <w:noProof/>
                <w:color w:val="auto"/>
                <w:sz w:val="22"/>
                <w:lang w:eastAsia="en-NZ"/>
              </w:rPr>
            </w:pPr>
            <w:hyperlink w:anchor="_Toc34292441" w:history="1">
              <w:r w:rsidR="006B0726" w:rsidRPr="00B26CD0">
                <w:rPr>
                  <w:rStyle w:val="Hyperlink"/>
                  <w:noProof/>
                </w:rPr>
                <w:t>Protective measures</w:t>
              </w:r>
              <w:r w:rsidR="006B0726">
                <w:rPr>
                  <w:noProof/>
                  <w:webHidden/>
                </w:rPr>
                <w:tab/>
              </w:r>
              <w:r w:rsidR="006B0726">
                <w:rPr>
                  <w:noProof/>
                  <w:webHidden/>
                </w:rPr>
                <w:fldChar w:fldCharType="begin"/>
              </w:r>
              <w:r w:rsidR="006B0726">
                <w:rPr>
                  <w:noProof/>
                  <w:webHidden/>
                </w:rPr>
                <w:instrText xml:space="preserve"> PAGEREF _Toc34292441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6EED3BFE" w14:textId="413A36EB" w:rsidR="006B0726" w:rsidRDefault="004B091C">
            <w:pPr>
              <w:pStyle w:val="TOC3"/>
              <w:rPr>
                <w:rFonts w:asciiTheme="minorHAnsi" w:eastAsiaTheme="minorEastAsia" w:hAnsiTheme="minorHAnsi"/>
                <w:noProof/>
                <w:color w:val="auto"/>
                <w:sz w:val="22"/>
                <w:lang w:eastAsia="en-NZ"/>
              </w:rPr>
            </w:pPr>
            <w:hyperlink w:anchor="_Toc34292442" w:history="1">
              <w:r w:rsidR="006B0726" w:rsidRPr="00B26CD0">
                <w:rPr>
                  <w:rStyle w:val="Hyperlink"/>
                  <w:noProof/>
                </w:rPr>
                <w:t>Material conditions</w:t>
              </w:r>
              <w:r w:rsidR="006B0726">
                <w:rPr>
                  <w:noProof/>
                  <w:webHidden/>
                </w:rPr>
                <w:tab/>
              </w:r>
              <w:r w:rsidR="006B0726">
                <w:rPr>
                  <w:noProof/>
                  <w:webHidden/>
                </w:rPr>
                <w:fldChar w:fldCharType="begin"/>
              </w:r>
              <w:r w:rsidR="006B0726">
                <w:rPr>
                  <w:noProof/>
                  <w:webHidden/>
                </w:rPr>
                <w:instrText xml:space="preserve"> PAGEREF _Toc34292442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1E236B79" w14:textId="574D5602" w:rsidR="006B0726" w:rsidRDefault="004B091C">
            <w:pPr>
              <w:pStyle w:val="TOC3"/>
              <w:rPr>
                <w:rFonts w:asciiTheme="minorHAnsi" w:eastAsiaTheme="minorEastAsia" w:hAnsiTheme="minorHAnsi"/>
                <w:noProof/>
                <w:color w:val="auto"/>
                <w:sz w:val="22"/>
                <w:lang w:eastAsia="en-NZ"/>
              </w:rPr>
            </w:pPr>
            <w:hyperlink w:anchor="_Toc34292443" w:history="1">
              <w:r w:rsidR="006B0726" w:rsidRPr="00B26CD0">
                <w:rPr>
                  <w:rStyle w:val="Hyperlink"/>
                  <w:noProof/>
                </w:rPr>
                <w:t>Activities and programmes</w:t>
              </w:r>
              <w:r w:rsidR="006B0726">
                <w:rPr>
                  <w:noProof/>
                  <w:webHidden/>
                </w:rPr>
                <w:tab/>
              </w:r>
              <w:r w:rsidR="006B0726">
                <w:rPr>
                  <w:noProof/>
                  <w:webHidden/>
                </w:rPr>
                <w:fldChar w:fldCharType="begin"/>
              </w:r>
              <w:r w:rsidR="006B0726">
                <w:rPr>
                  <w:noProof/>
                  <w:webHidden/>
                </w:rPr>
                <w:instrText xml:space="preserve"> PAGEREF _Toc34292443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4FDEBF86" w14:textId="6CFF02DE" w:rsidR="006B0726" w:rsidRDefault="004B091C">
            <w:pPr>
              <w:pStyle w:val="TOC3"/>
              <w:rPr>
                <w:rFonts w:asciiTheme="minorHAnsi" w:eastAsiaTheme="minorEastAsia" w:hAnsiTheme="minorHAnsi"/>
                <w:noProof/>
                <w:color w:val="auto"/>
                <w:sz w:val="22"/>
                <w:lang w:eastAsia="en-NZ"/>
              </w:rPr>
            </w:pPr>
            <w:hyperlink w:anchor="_Toc34292444" w:history="1">
              <w:r w:rsidR="006B0726" w:rsidRPr="00B26CD0">
                <w:rPr>
                  <w:rStyle w:val="Hyperlink"/>
                  <w:noProof/>
                </w:rPr>
                <w:t>Communications</w:t>
              </w:r>
              <w:r w:rsidR="006B0726">
                <w:rPr>
                  <w:noProof/>
                  <w:webHidden/>
                </w:rPr>
                <w:tab/>
              </w:r>
              <w:r w:rsidR="006B0726">
                <w:rPr>
                  <w:noProof/>
                  <w:webHidden/>
                </w:rPr>
                <w:fldChar w:fldCharType="begin"/>
              </w:r>
              <w:r w:rsidR="006B0726">
                <w:rPr>
                  <w:noProof/>
                  <w:webHidden/>
                </w:rPr>
                <w:instrText xml:space="preserve"> PAGEREF _Toc34292444 \h </w:instrText>
              </w:r>
              <w:r w:rsidR="006B0726">
                <w:rPr>
                  <w:noProof/>
                  <w:webHidden/>
                </w:rPr>
              </w:r>
              <w:r w:rsidR="006B0726">
                <w:rPr>
                  <w:noProof/>
                  <w:webHidden/>
                </w:rPr>
                <w:fldChar w:fldCharType="separate"/>
              </w:r>
              <w:r w:rsidR="003B7185">
                <w:rPr>
                  <w:noProof/>
                  <w:webHidden/>
                </w:rPr>
                <w:t>8</w:t>
              </w:r>
              <w:r w:rsidR="006B0726">
                <w:rPr>
                  <w:noProof/>
                  <w:webHidden/>
                </w:rPr>
                <w:fldChar w:fldCharType="end"/>
              </w:r>
            </w:hyperlink>
          </w:p>
          <w:p w14:paraId="2F6644DB" w14:textId="3E560A8F" w:rsidR="006B0726" w:rsidRDefault="004B091C">
            <w:pPr>
              <w:pStyle w:val="TOC3"/>
              <w:rPr>
                <w:rFonts w:asciiTheme="minorHAnsi" w:eastAsiaTheme="minorEastAsia" w:hAnsiTheme="minorHAnsi"/>
                <w:noProof/>
                <w:color w:val="auto"/>
                <w:sz w:val="22"/>
                <w:lang w:eastAsia="en-NZ"/>
              </w:rPr>
            </w:pPr>
            <w:hyperlink w:anchor="_Toc34292445" w:history="1">
              <w:r w:rsidR="006B0726" w:rsidRPr="00B26CD0">
                <w:rPr>
                  <w:rStyle w:val="Hyperlink"/>
                  <w:noProof/>
                </w:rPr>
                <w:t>Health care</w:t>
              </w:r>
              <w:r w:rsidR="006B0726">
                <w:rPr>
                  <w:noProof/>
                  <w:webHidden/>
                </w:rPr>
                <w:tab/>
              </w:r>
              <w:r w:rsidR="006B0726">
                <w:rPr>
                  <w:noProof/>
                  <w:webHidden/>
                </w:rPr>
                <w:fldChar w:fldCharType="begin"/>
              </w:r>
              <w:r w:rsidR="006B0726">
                <w:rPr>
                  <w:noProof/>
                  <w:webHidden/>
                </w:rPr>
                <w:instrText xml:space="preserve"> PAGEREF _Toc34292445 \h </w:instrText>
              </w:r>
              <w:r w:rsidR="006B0726">
                <w:rPr>
                  <w:noProof/>
                  <w:webHidden/>
                </w:rPr>
              </w:r>
              <w:r w:rsidR="006B0726">
                <w:rPr>
                  <w:noProof/>
                  <w:webHidden/>
                </w:rPr>
                <w:fldChar w:fldCharType="separate"/>
              </w:r>
              <w:r w:rsidR="003B7185">
                <w:rPr>
                  <w:noProof/>
                  <w:webHidden/>
                </w:rPr>
                <w:t>9</w:t>
              </w:r>
              <w:r w:rsidR="006B0726">
                <w:rPr>
                  <w:noProof/>
                  <w:webHidden/>
                </w:rPr>
                <w:fldChar w:fldCharType="end"/>
              </w:r>
            </w:hyperlink>
          </w:p>
          <w:p w14:paraId="016C62D9" w14:textId="298ECEBC" w:rsidR="006B0726" w:rsidRDefault="004B091C">
            <w:pPr>
              <w:pStyle w:val="TOC3"/>
              <w:rPr>
                <w:rFonts w:asciiTheme="minorHAnsi" w:eastAsiaTheme="minorEastAsia" w:hAnsiTheme="minorHAnsi"/>
                <w:noProof/>
                <w:color w:val="auto"/>
                <w:sz w:val="22"/>
                <w:lang w:eastAsia="en-NZ"/>
              </w:rPr>
            </w:pPr>
            <w:hyperlink w:anchor="_Toc34292446" w:history="1">
              <w:r w:rsidR="006B0726" w:rsidRPr="00B26CD0">
                <w:rPr>
                  <w:rStyle w:val="Hyperlink"/>
                  <w:noProof/>
                </w:rPr>
                <w:t>Staff</w:t>
              </w:r>
              <w:r w:rsidR="006B0726">
                <w:rPr>
                  <w:noProof/>
                  <w:webHidden/>
                </w:rPr>
                <w:tab/>
              </w:r>
              <w:r w:rsidR="006B0726">
                <w:rPr>
                  <w:noProof/>
                  <w:webHidden/>
                </w:rPr>
                <w:fldChar w:fldCharType="begin"/>
              </w:r>
              <w:r w:rsidR="006B0726">
                <w:rPr>
                  <w:noProof/>
                  <w:webHidden/>
                </w:rPr>
                <w:instrText xml:space="preserve"> PAGEREF _Toc34292446 \h </w:instrText>
              </w:r>
              <w:r w:rsidR="006B0726">
                <w:rPr>
                  <w:noProof/>
                  <w:webHidden/>
                </w:rPr>
              </w:r>
              <w:r w:rsidR="006B0726">
                <w:rPr>
                  <w:noProof/>
                  <w:webHidden/>
                </w:rPr>
                <w:fldChar w:fldCharType="separate"/>
              </w:r>
              <w:r w:rsidR="003B7185">
                <w:rPr>
                  <w:noProof/>
                  <w:webHidden/>
                </w:rPr>
                <w:t>9</w:t>
              </w:r>
              <w:r w:rsidR="006B0726">
                <w:rPr>
                  <w:noProof/>
                  <w:webHidden/>
                </w:rPr>
                <w:fldChar w:fldCharType="end"/>
              </w:r>
            </w:hyperlink>
          </w:p>
          <w:p w14:paraId="3618D7C7" w14:textId="166FC96F" w:rsidR="006B0726" w:rsidRDefault="004B091C">
            <w:pPr>
              <w:pStyle w:val="TOC2"/>
              <w:rPr>
                <w:rFonts w:asciiTheme="minorHAnsi" w:eastAsiaTheme="minorEastAsia" w:hAnsiTheme="minorHAnsi"/>
                <w:noProof/>
                <w:color w:val="auto"/>
                <w:sz w:val="22"/>
                <w:lang w:eastAsia="en-NZ"/>
              </w:rPr>
            </w:pPr>
            <w:hyperlink w:anchor="_Toc34292447" w:history="1">
              <w:r w:rsidR="006B0726" w:rsidRPr="00B26CD0">
                <w:rPr>
                  <w:rStyle w:val="Hyperlink"/>
                  <w:noProof/>
                </w:rPr>
                <w:t>Evidence</w:t>
              </w:r>
              <w:r w:rsidR="006B0726">
                <w:rPr>
                  <w:noProof/>
                  <w:webHidden/>
                </w:rPr>
                <w:tab/>
              </w:r>
              <w:r w:rsidR="006B0726">
                <w:rPr>
                  <w:noProof/>
                  <w:webHidden/>
                </w:rPr>
                <w:fldChar w:fldCharType="begin"/>
              </w:r>
              <w:r w:rsidR="006B0726">
                <w:rPr>
                  <w:noProof/>
                  <w:webHidden/>
                </w:rPr>
                <w:instrText xml:space="preserve"> PAGEREF _Toc34292447 \h </w:instrText>
              </w:r>
              <w:r w:rsidR="006B0726">
                <w:rPr>
                  <w:noProof/>
                  <w:webHidden/>
                </w:rPr>
              </w:r>
              <w:r w:rsidR="006B0726">
                <w:rPr>
                  <w:noProof/>
                  <w:webHidden/>
                </w:rPr>
                <w:fldChar w:fldCharType="separate"/>
              </w:r>
              <w:r w:rsidR="003B7185">
                <w:rPr>
                  <w:noProof/>
                  <w:webHidden/>
                </w:rPr>
                <w:t>9</w:t>
              </w:r>
              <w:r w:rsidR="006B0726">
                <w:rPr>
                  <w:noProof/>
                  <w:webHidden/>
                </w:rPr>
                <w:fldChar w:fldCharType="end"/>
              </w:r>
            </w:hyperlink>
          </w:p>
          <w:p w14:paraId="721AC8EE" w14:textId="4700C242" w:rsidR="006B0726" w:rsidRDefault="004B091C">
            <w:pPr>
              <w:pStyle w:val="TOC2"/>
              <w:rPr>
                <w:rFonts w:asciiTheme="minorHAnsi" w:eastAsiaTheme="minorEastAsia" w:hAnsiTheme="minorHAnsi"/>
                <w:noProof/>
                <w:color w:val="auto"/>
                <w:sz w:val="22"/>
                <w:lang w:eastAsia="en-NZ"/>
              </w:rPr>
            </w:pPr>
            <w:hyperlink w:anchor="_Toc34292448" w:history="1">
              <w:r w:rsidR="006B0726" w:rsidRPr="00B26CD0">
                <w:rPr>
                  <w:rStyle w:val="Hyperlink"/>
                  <w:noProof/>
                </w:rPr>
                <w:t>Recommendations from previous report</w:t>
              </w:r>
              <w:r w:rsidR="006B0726">
                <w:rPr>
                  <w:noProof/>
                  <w:webHidden/>
                </w:rPr>
                <w:tab/>
              </w:r>
              <w:r w:rsidR="006B0726">
                <w:rPr>
                  <w:noProof/>
                  <w:webHidden/>
                </w:rPr>
                <w:fldChar w:fldCharType="begin"/>
              </w:r>
              <w:r w:rsidR="006B0726">
                <w:rPr>
                  <w:noProof/>
                  <w:webHidden/>
                </w:rPr>
                <w:instrText xml:space="preserve"> PAGEREF _Toc34292448 \h </w:instrText>
              </w:r>
              <w:r w:rsidR="006B0726">
                <w:rPr>
                  <w:noProof/>
                  <w:webHidden/>
                </w:rPr>
              </w:r>
              <w:r w:rsidR="006B0726">
                <w:rPr>
                  <w:noProof/>
                  <w:webHidden/>
                </w:rPr>
                <w:fldChar w:fldCharType="separate"/>
              </w:r>
              <w:r w:rsidR="003B7185">
                <w:rPr>
                  <w:noProof/>
                  <w:webHidden/>
                </w:rPr>
                <w:t>9</w:t>
              </w:r>
              <w:r w:rsidR="006B0726">
                <w:rPr>
                  <w:noProof/>
                  <w:webHidden/>
                </w:rPr>
                <w:fldChar w:fldCharType="end"/>
              </w:r>
            </w:hyperlink>
          </w:p>
          <w:p w14:paraId="089B3D63" w14:textId="58079F08" w:rsidR="006B0726" w:rsidRDefault="004B091C">
            <w:pPr>
              <w:pStyle w:val="TOC1"/>
              <w:rPr>
                <w:rFonts w:asciiTheme="minorHAnsi" w:eastAsiaTheme="minorEastAsia" w:hAnsiTheme="minorHAnsi"/>
                <w:noProof/>
                <w:color w:val="auto"/>
                <w:sz w:val="22"/>
                <w:lang w:eastAsia="en-NZ"/>
              </w:rPr>
            </w:pPr>
            <w:hyperlink w:anchor="_Toc34292449" w:history="1">
              <w:r w:rsidR="006B0726" w:rsidRPr="00B26CD0">
                <w:rPr>
                  <w:rStyle w:val="Hyperlink"/>
                  <w:noProof/>
                </w:rPr>
                <w:t>Treatment</w:t>
              </w:r>
              <w:r w:rsidR="006B0726">
                <w:rPr>
                  <w:noProof/>
                  <w:webHidden/>
                </w:rPr>
                <w:tab/>
              </w:r>
              <w:r w:rsidR="006B0726">
                <w:rPr>
                  <w:noProof/>
                  <w:webHidden/>
                </w:rPr>
                <w:fldChar w:fldCharType="begin"/>
              </w:r>
              <w:r w:rsidR="006B0726">
                <w:rPr>
                  <w:noProof/>
                  <w:webHidden/>
                </w:rPr>
                <w:instrText xml:space="preserve"> PAGEREF _Toc34292449 \h </w:instrText>
              </w:r>
              <w:r w:rsidR="006B0726">
                <w:rPr>
                  <w:noProof/>
                  <w:webHidden/>
                </w:rPr>
              </w:r>
              <w:r w:rsidR="006B0726">
                <w:rPr>
                  <w:noProof/>
                  <w:webHidden/>
                </w:rPr>
                <w:fldChar w:fldCharType="separate"/>
              </w:r>
              <w:r w:rsidR="003B7185">
                <w:rPr>
                  <w:noProof/>
                  <w:webHidden/>
                </w:rPr>
                <w:t>10</w:t>
              </w:r>
              <w:r w:rsidR="006B0726">
                <w:rPr>
                  <w:noProof/>
                  <w:webHidden/>
                </w:rPr>
                <w:fldChar w:fldCharType="end"/>
              </w:r>
            </w:hyperlink>
          </w:p>
          <w:p w14:paraId="468EBA3C" w14:textId="4A410E89" w:rsidR="006B0726" w:rsidRDefault="004B091C">
            <w:pPr>
              <w:pStyle w:val="TOC2"/>
              <w:rPr>
                <w:rFonts w:asciiTheme="minorHAnsi" w:eastAsiaTheme="minorEastAsia" w:hAnsiTheme="minorHAnsi"/>
                <w:noProof/>
                <w:color w:val="auto"/>
                <w:sz w:val="22"/>
                <w:lang w:eastAsia="en-NZ"/>
              </w:rPr>
            </w:pPr>
            <w:hyperlink w:anchor="_Toc34292450" w:history="1">
              <w:r w:rsidR="006B0726" w:rsidRPr="00B26CD0">
                <w:rPr>
                  <w:rStyle w:val="Hyperlink"/>
                  <w:noProof/>
                </w:rPr>
                <w:t>Torture or other cruel, inhuman or degrading treatment or punishment</w:t>
              </w:r>
              <w:r w:rsidR="006B0726">
                <w:rPr>
                  <w:noProof/>
                  <w:webHidden/>
                </w:rPr>
                <w:tab/>
              </w:r>
              <w:r w:rsidR="006B0726">
                <w:rPr>
                  <w:noProof/>
                  <w:webHidden/>
                </w:rPr>
                <w:fldChar w:fldCharType="begin"/>
              </w:r>
              <w:r w:rsidR="006B0726">
                <w:rPr>
                  <w:noProof/>
                  <w:webHidden/>
                </w:rPr>
                <w:instrText xml:space="preserve"> PAGEREF _Toc34292450 \h </w:instrText>
              </w:r>
              <w:r w:rsidR="006B0726">
                <w:rPr>
                  <w:noProof/>
                  <w:webHidden/>
                </w:rPr>
              </w:r>
              <w:r w:rsidR="006B0726">
                <w:rPr>
                  <w:noProof/>
                  <w:webHidden/>
                </w:rPr>
                <w:fldChar w:fldCharType="separate"/>
              </w:r>
              <w:r w:rsidR="003B7185">
                <w:rPr>
                  <w:noProof/>
                  <w:webHidden/>
                </w:rPr>
                <w:t>10</w:t>
              </w:r>
              <w:r w:rsidR="006B0726">
                <w:rPr>
                  <w:noProof/>
                  <w:webHidden/>
                </w:rPr>
                <w:fldChar w:fldCharType="end"/>
              </w:r>
            </w:hyperlink>
          </w:p>
          <w:p w14:paraId="6C8B5D45" w14:textId="79F7DDBD" w:rsidR="006B0726" w:rsidRDefault="004B091C">
            <w:pPr>
              <w:pStyle w:val="TOC2"/>
              <w:rPr>
                <w:rFonts w:asciiTheme="minorHAnsi" w:eastAsiaTheme="minorEastAsia" w:hAnsiTheme="minorHAnsi"/>
                <w:noProof/>
                <w:color w:val="auto"/>
                <w:sz w:val="22"/>
                <w:lang w:eastAsia="en-NZ"/>
              </w:rPr>
            </w:pPr>
            <w:hyperlink w:anchor="_Toc34292451" w:history="1">
              <w:r w:rsidR="006B0726" w:rsidRPr="00B26CD0">
                <w:rPr>
                  <w:rStyle w:val="Hyperlink"/>
                  <w:noProof/>
                </w:rPr>
                <w:t>Seclusion</w:t>
              </w:r>
              <w:r w:rsidR="006B0726">
                <w:rPr>
                  <w:noProof/>
                  <w:webHidden/>
                </w:rPr>
                <w:tab/>
              </w:r>
              <w:r w:rsidR="006B0726">
                <w:rPr>
                  <w:noProof/>
                  <w:webHidden/>
                </w:rPr>
                <w:fldChar w:fldCharType="begin"/>
              </w:r>
              <w:r w:rsidR="006B0726">
                <w:rPr>
                  <w:noProof/>
                  <w:webHidden/>
                </w:rPr>
                <w:instrText xml:space="preserve"> PAGEREF _Toc34292451 \h </w:instrText>
              </w:r>
              <w:r w:rsidR="006B0726">
                <w:rPr>
                  <w:noProof/>
                  <w:webHidden/>
                </w:rPr>
              </w:r>
              <w:r w:rsidR="006B0726">
                <w:rPr>
                  <w:noProof/>
                  <w:webHidden/>
                </w:rPr>
                <w:fldChar w:fldCharType="separate"/>
              </w:r>
              <w:r w:rsidR="003B7185">
                <w:rPr>
                  <w:noProof/>
                  <w:webHidden/>
                </w:rPr>
                <w:t>10</w:t>
              </w:r>
              <w:r w:rsidR="006B0726">
                <w:rPr>
                  <w:noProof/>
                  <w:webHidden/>
                </w:rPr>
                <w:fldChar w:fldCharType="end"/>
              </w:r>
            </w:hyperlink>
          </w:p>
          <w:p w14:paraId="3986193A" w14:textId="5D33922C" w:rsidR="006B0726" w:rsidRDefault="004B091C">
            <w:pPr>
              <w:pStyle w:val="TOC2"/>
              <w:rPr>
                <w:rFonts w:asciiTheme="minorHAnsi" w:eastAsiaTheme="minorEastAsia" w:hAnsiTheme="minorHAnsi"/>
                <w:noProof/>
                <w:color w:val="auto"/>
                <w:sz w:val="22"/>
                <w:lang w:eastAsia="en-NZ"/>
              </w:rPr>
            </w:pPr>
            <w:hyperlink w:anchor="_Toc34292452" w:history="1">
              <w:r w:rsidR="006B0726" w:rsidRPr="00B26CD0">
                <w:rPr>
                  <w:rStyle w:val="Hyperlink"/>
                  <w:noProof/>
                </w:rPr>
                <w:t>Restraint</w:t>
              </w:r>
              <w:r w:rsidR="006B0726">
                <w:rPr>
                  <w:noProof/>
                  <w:webHidden/>
                </w:rPr>
                <w:tab/>
              </w:r>
              <w:r w:rsidR="006B0726">
                <w:rPr>
                  <w:noProof/>
                  <w:webHidden/>
                </w:rPr>
                <w:fldChar w:fldCharType="begin"/>
              </w:r>
              <w:r w:rsidR="006B0726">
                <w:rPr>
                  <w:noProof/>
                  <w:webHidden/>
                </w:rPr>
                <w:instrText xml:space="preserve"> PAGEREF _Toc34292452 \h </w:instrText>
              </w:r>
              <w:r w:rsidR="006B0726">
                <w:rPr>
                  <w:noProof/>
                  <w:webHidden/>
                </w:rPr>
              </w:r>
              <w:r w:rsidR="006B0726">
                <w:rPr>
                  <w:noProof/>
                  <w:webHidden/>
                </w:rPr>
                <w:fldChar w:fldCharType="separate"/>
              </w:r>
              <w:r w:rsidR="003B7185">
                <w:rPr>
                  <w:noProof/>
                  <w:webHidden/>
                </w:rPr>
                <w:t>10</w:t>
              </w:r>
              <w:r w:rsidR="006B0726">
                <w:rPr>
                  <w:noProof/>
                  <w:webHidden/>
                </w:rPr>
                <w:fldChar w:fldCharType="end"/>
              </w:r>
            </w:hyperlink>
          </w:p>
          <w:p w14:paraId="688294F8" w14:textId="5CA2BB0C" w:rsidR="006B0726" w:rsidRDefault="004B091C">
            <w:pPr>
              <w:pStyle w:val="TOC2"/>
              <w:rPr>
                <w:rFonts w:asciiTheme="minorHAnsi" w:eastAsiaTheme="minorEastAsia" w:hAnsiTheme="minorHAnsi"/>
                <w:noProof/>
                <w:color w:val="auto"/>
                <w:sz w:val="22"/>
                <w:lang w:eastAsia="en-NZ"/>
              </w:rPr>
            </w:pPr>
            <w:hyperlink w:anchor="_Toc34292453" w:history="1">
              <w:r w:rsidR="006B0726" w:rsidRPr="00B26CD0">
                <w:rPr>
                  <w:rStyle w:val="Hyperlink"/>
                  <w:noProof/>
                </w:rPr>
                <w:t>Restraint training for staff</w:t>
              </w:r>
              <w:r w:rsidR="006B0726">
                <w:rPr>
                  <w:noProof/>
                  <w:webHidden/>
                </w:rPr>
                <w:tab/>
              </w:r>
              <w:r w:rsidR="006B0726">
                <w:rPr>
                  <w:noProof/>
                  <w:webHidden/>
                </w:rPr>
                <w:fldChar w:fldCharType="begin"/>
              </w:r>
              <w:r w:rsidR="006B0726">
                <w:rPr>
                  <w:noProof/>
                  <w:webHidden/>
                </w:rPr>
                <w:instrText xml:space="preserve"> PAGEREF _Toc34292453 \h </w:instrText>
              </w:r>
              <w:r w:rsidR="006B0726">
                <w:rPr>
                  <w:noProof/>
                  <w:webHidden/>
                </w:rPr>
              </w:r>
              <w:r w:rsidR="006B0726">
                <w:rPr>
                  <w:noProof/>
                  <w:webHidden/>
                </w:rPr>
                <w:fldChar w:fldCharType="separate"/>
              </w:r>
              <w:r w:rsidR="003B7185">
                <w:rPr>
                  <w:noProof/>
                  <w:webHidden/>
                </w:rPr>
                <w:t>10</w:t>
              </w:r>
              <w:r w:rsidR="006B0726">
                <w:rPr>
                  <w:noProof/>
                  <w:webHidden/>
                </w:rPr>
                <w:fldChar w:fldCharType="end"/>
              </w:r>
            </w:hyperlink>
          </w:p>
          <w:p w14:paraId="7499D232" w14:textId="40F05C60" w:rsidR="006B0726" w:rsidRDefault="004B091C">
            <w:pPr>
              <w:pStyle w:val="TOC2"/>
              <w:rPr>
                <w:rFonts w:asciiTheme="minorHAnsi" w:eastAsiaTheme="minorEastAsia" w:hAnsiTheme="minorHAnsi"/>
                <w:noProof/>
                <w:color w:val="auto"/>
                <w:sz w:val="22"/>
                <w:lang w:eastAsia="en-NZ"/>
              </w:rPr>
            </w:pPr>
            <w:hyperlink w:anchor="_Toc34292454" w:history="1">
              <w:r w:rsidR="006B0726" w:rsidRPr="00B26CD0">
                <w:rPr>
                  <w:rStyle w:val="Hyperlink"/>
                  <w:noProof/>
                </w:rPr>
                <w:t>Electro-convulsive therapy</w:t>
              </w:r>
              <w:r w:rsidR="006B0726">
                <w:rPr>
                  <w:noProof/>
                  <w:webHidden/>
                </w:rPr>
                <w:tab/>
              </w:r>
              <w:r w:rsidR="006B0726">
                <w:rPr>
                  <w:noProof/>
                  <w:webHidden/>
                </w:rPr>
                <w:fldChar w:fldCharType="begin"/>
              </w:r>
              <w:r w:rsidR="006B0726">
                <w:rPr>
                  <w:noProof/>
                  <w:webHidden/>
                </w:rPr>
                <w:instrText xml:space="preserve"> PAGEREF _Toc34292454 \h </w:instrText>
              </w:r>
              <w:r w:rsidR="006B0726">
                <w:rPr>
                  <w:noProof/>
                  <w:webHidden/>
                </w:rPr>
              </w:r>
              <w:r w:rsidR="006B0726">
                <w:rPr>
                  <w:noProof/>
                  <w:webHidden/>
                </w:rPr>
                <w:fldChar w:fldCharType="separate"/>
              </w:r>
              <w:r w:rsidR="003B7185">
                <w:rPr>
                  <w:noProof/>
                  <w:webHidden/>
                </w:rPr>
                <w:t>11</w:t>
              </w:r>
              <w:r w:rsidR="006B0726">
                <w:rPr>
                  <w:noProof/>
                  <w:webHidden/>
                </w:rPr>
                <w:fldChar w:fldCharType="end"/>
              </w:r>
            </w:hyperlink>
          </w:p>
          <w:p w14:paraId="4C21BBC7" w14:textId="210AC413" w:rsidR="006B0726" w:rsidRDefault="004B091C">
            <w:pPr>
              <w:pStyle w:val="TOC2"/>
              <w:rPr>
                <w:rFonts w:asciiTheme="minorHAnsi" w:eastAsiaTheme="minorEastAsia" w:hAnsiTheme="minorHAnsi"/>
                <w:noProof/>
                <w:color w:val="auto"/>
                <w:sz w:val="22"/>
                <w:lang w:eastAsia="en-NZ"/>
              </w:rPr>
            </w:pPr>
            <w:hyperlink w:anchor="_Toc34292455" w:history="1">
              <w:r w:rsidR="006B0726" w:rsidRPr="00B26CD0">
                <w:rPr>
                  <w:rStyle w:val="Hyperlink"/>
                  <w:noProof/>
                </w:rPr>
                <w:t>Sensory modulation</w:t>
              </w:r>
              <w:r w:rsidR="006B0726">
                <w:rPr>
                  <w:noProof/>
                  <w:webHidden/>
                </w:rPr>
                <w:tab/>
              </w:r>
              <w:r w:rsidR="006B0726">
                <w:rPr>
                  <w:noProof/>
                  <w:webHidden/>
                </w:rPr>
                <w:fldChar w:fldCharType="begin"/>
              </w:r>
              <w:r w:rsidR="006B0726">
                <w:rPr>
                  <w:noProof/>
                  <w:webHidden/>
                </w:rPr>
                <w:instrText xml:space="preserve"> PAGEREF _Toc34292455 \h </w:instrText>
              </w:r>
              <w:r w:rsidR="006B0726">
                <w:rPr>
                  <w:noProof/>
                  <w:webHidden/>
                </w:rPr>
              </w:r>
              <w:r w:rsidR="006B0726">
                <w:rPr>
                  <w:noProof/>
                  <w:webHidden/>
                </w:rPr>
                <w:fldChar w:fldCharType="separate"/>
              </w:r>
              <w:r w:rsidR="003B7185">
                <w:rPr>
                  <w:noProof/>
                  <w:webHidden/>
                </w:rPr>
                <w:t>11</w:t>
              </w:r>
              <w:r w:rsidR="006B0726">
                <w:rPr>
                  <w:noProof/>
                  <w:webHidden/>
                </w:rPr>
                <w:fldChar w:fldCharType="end"/>
              </w:r>
            </w:hyperlink>
          </w:p>
          <w:p w14:paraId="452DA59F" w14:textId="01DA4AE5" w:rsidR="006B0726" w:rsidRDefault="004B091C">
            <w:pPr>
              <w:pStyle w:val="TOC2"/>
              <w:rPr>
                <w:rFonts w:asciiTheme="minorHAnsi" w:eastAsiaTheme="minorEastAsia" w:hAnsiTheme="minorHAnsi"/>
                <w:noProof/>
                <w:color w:val="auto"/>
                <w:sz w:val="22"/>
                <w:lang w:eastAsia="en-NZ"/>
              </w:rPr>
            </w:pPr>
            <w:hyperlink w:anchor="_Toc34292456" w:history="1">
              <w:r w:rsidR="006B0726" w:rsidRPr="00B26CD0">
                <w:rPr>
                  <w:rStyle w:val="Hyperlink"/>
                  <w:noProof/>
                </w:rPr>
                <w:t>Service user views on treatment</w:t>
              </w:r>
              <w:r w:rsidR="006B0726">
                <w:rPr>
                  <w:noProof/>
                  <w:webHidden/>
                </w:rPr>
                <w:tab/>
              </w:r>
              <w:r w:rsidR="006B0726">
                <w:rPr>
                  <w:noProof/>
                  <w:webHidden/>
                </w:rPr>
                <w:fldChar w:fldCharType="begin"/>
              </w:r>
              <w:r w:rsidR="006B0726">
                <w:rPr>
                  <w:noProof/>
                  <w:webHidden/>
                </w:rPr>
                <w:instrText xml:space="preserve"> PAGEREF _Toc34292456 \h </w:instrText>
              </w:r>
              <w:r w:rsidR="006B0726">
                <w:rPr>
                  <w:noProof/>
                  <w:webHidden/>
                </w:rPr>
              </w:r>
              <w:r w:rsidR="006B0726">
                <w:rPr>
                  <w:noProof/>
                  <w:webHidden/>
                </w:rPr>
                <w:fldChar w:fldCharType="separate"/>
              </w:r>
              <w:r w:rsidR="003B7185">
                <w:rPr>
                  <w:noProof/>
                  <w:webHidden/>
                </w:rPr>
                <w:t>11</w:t>
              </w:r>
              <w:r w:rsidR="006B0726">
                <w:rPr>
                  <w:noProof/>
                  <w:webHidden/>
                </w:rPr>
                <w:fldChar w:fldCharType="end"/>
              </w:r>
            </w:hyperlink>
          </w:p>
          <w:p w14:paraId="0337A6EC" w14:textId="6D14F250" w:rsidR="006B0726" w:rsidRDefault="004B091C">
            <w:pPr>
              <w:pStyle w:val="TOC2"/>
              <w:rPr>
                <w:rFonts w:asciiTheme="minorHAnsi" w:eastAsiaTheme="minorEastAsia" w:hAnsiTheme="minorHAnsi"/>
                <w:noProof/>
                <w:color w:val="auto"/>
                <w:sz w:val="22"/>
                <w:lang w:eastAsia="en-NZ"/>
              </w:rPr>
            </w:pPr>
            <w:hyperlink w:anchor="_Toc34292457" w:history="1">
              <w:r w:rsidR="006B0726" w:rsidRPr="00B26CD0">
                <w:rPr>
                  <w:rStyle w:val="Hyperlink"/>
                  <w:noProof/>
                </w:rPr>
                <w:t>Recommendations – treatment</w:t>
              </w:r>
              <w:r w:rsidR="006B0726">
                <w:rPr>
                  <w:noProof/>
                  <w:webHidden/>
                </w:rPr>
                <w:tab/>
              </w:r>
              <w:r w:rsidR="006B0726">
                <w:rPr>
                  <w:noProof/>
                  <w:webHidden/>
                </w:rPr>
                <w:fldChar w:fldCharType="begin"/>
              </w:r>
              <w:r w:rsidR="006B0726">
                <w:rPr>
                  <w:noProof/>
                  <w:webHidden/>
                </w:rPr>
                <w:instrText xml:space="preserve"> PAGEREF _Toc34292457 \h </w:instrText>
              </w:r>
              <w:r w:rsidR="006B0726">
                <w:rPr>
                  <w:noProof/>
                  <w:webHidden/>
                </w:rPr>
              </w:r>
              <w:r w:rsidR="006B0726">
                <w:rPr>
                  <w:noProof/>
                  <w:webHidden/>
                </w:rPr>
                <w:fldChar w:fldCharType="separate"/>
              </w:r>
              <w:r w:rsidR="003B7185">
                <w:rPr>
                  <w:noProof/>
                  <w:webHidden/>
                </w:rPr>
                <w:t>11</w:t>
              </w:r>
              <w:r w:rsidR="006B0726">
                <w:rPr>
                  <w:noProof/>
                  <w:webHidden/>
                </w:rPr>
                <w:fldChar w:fldCharType="end"/>
              </w:r>
            </w:hyperlink>
          </w:p>
          <w:p w14:paraId="090B5D44" w14:textId="1711E30B" w:rsidR="006B0726" w:rsidRDefault="004B091C">
            <w:pPr>
              <w:pStyle w:val="TOC1"/>
              <w:rPr>
                <w:rFonts w:asciiTheme="minorHAnsi" w:eastAsiaTheme="minorEastAsia" w:hAnsiTheme="minorHAnsi"/>
                <w:noProof/>
                <w:color w:val="auto"/>
                <w:sz w:val="22"/>
                <w:lang w:eastAsia="en-NZ"/>
              </w:rPr>
            </w:pPr>
            <w:hyperlink w:anchor="_Toc34292458" w:history="1">
              <w:r w:rsidR="006B0726" w:rsidRPr="00B26CD0">
                <w:rPr>
                  <w:rStyle w:val="Hyperlink"/>
                  <w:noProof/>
                </w:rPr>
                <w:t>Protective measures</w:t>
              </w:r>
              <w:r w:rsidR="006B0726">
                <w:rPr>
                  <w:noProof/>
                  <w:webHidden/>
                </w:rPr>
                <w:tab/>
              </w:r>
              <w:r w:rsidR="006B0726">
                <w:rPr>
                  <w:noProof/>
                  <w:webHidden/>
                </w:rPr>
                <w:fldChar w:fldCharType="begin"/>
              </w:r>
              <w:r w:rsidR="006B0726">
                <w:rPr>
                  <w:noProof/>
                  <w:webHidden/>
                </w:rPr>
                <w:instrText xml:space="preserve"> PAGEREF _Toc34292458 \h </w:instrText>
              </w:r>
              <w:r w:rsidR="006B0726">
                <w:rPr>
                  <w:noProof/>
                  <w:webHidden/>
                </w:rPr>
              </w:r>
              <w:r w:rsidR="006B0726">
                <w:rPr>
                  <w:noProof/>
                  <w:webHidden/>
                </w:rPr>
                <w:fldChar w:fldCharType="separate"/>
              </w:r>
              <w:r w:rsidR="003B7185">
                <w:rPr>
                  <w:noProof/>
                  <w:webHidden/>
                </w:rPr>
                <w:t>12</w:t>
              </w:r>
              <w:r w:rsidR="006B0726">
                <w:rPr>
                  <w:noProof/>
                  <w:webHidden/>
                </w:rPr>
                <w:fldChar w:fldCharType="end"/>
              </w:r>
            </w:hyperlink>
          </w:p>
          <w:p w14:paraId="1405AFA8" w14:textId="4B971A1C" w:rsidR="006B0726" w:rsidRDefault="004B091C">
            <w:pPr>
              <w:pStyle w:val="TOC2"/>
              <w:rPr>
                <w:rFonts w:asciiTheme="minorHAnsi" w:eastAsiaTheme="minorEastAsia" w:hAnsiTheme="minorHAnsi"/>
                <w:noProof/>
                <w:color w:val="auto"/>
                <w:sz w:val="22"/>
                <w:lang w:eastAsia="en-NZ"/>
              </w:rPr>
            </w:pPr>
            <w:hyperlink w:anchor="_Toc34292459" w:history="1">
              <w:r w:rsidR="006B0726" w:rsidRPr="00B26CD0">
                <w:rPr>
                  <w:rStyle w:val="Hyperlink"/>
                  <w:noProof/>
                </w:rPr>
                <w:t>Complaints process</w:t>
              </w:r>
              <w:r w:rsidR="006B0726">
                <w:rPr>
                  <w:noProof/>
                  <w:webHidden/>
                </w:rPr>
                <w:tab/>
              </w:r>
              <w:r w:rsidR="006B0726">
                <w:rPr>
                  <w:noProof/>
                  <w:webHidden/>
                </w:rPr>
                <w:fldChar w:fldCharType="begin"/>
              </w:r>
              <w:r w:rsidR="006B0726">
                <w:rPr>
                  <w:noProof/>
                  <w:webHidden/>
                </w:rPr>
                <w:instrText xml:space="preserve"> PAGEREF _Toc34292459 \h </w:instrText>
              </w:r>
              <w:r w:rsidR="006B0726">
                <w:rPr>
                  <w:noProof/>
                  <w:webHidden/>
                </w:rPr>
              </w:r>
              <w:r w:rsidR="006B0726">
                <w:rPr>
                  <w:noProof/>
                  <w:webHidden/>
                </w:rPr>
                <w:fldChar w:fldCharType="separate"/>
              </w:r>
              <w:r w:rsidR="003B7185">
                <w:rPr>
                  <w:noProof/>
                  <w:webHidden/>
                </w:rPr>
                <w:t>12</w:t>
              </w:r>
              <w:r w:rsidR="006B0726">
                <w:rPr>
                  <w:noProof/>
                  <w:webHidden/>
                </w:rPr>
                <w:fldChar w:fldCharType="end"/>
              </w:r>
            </w:hyperlink>
          </w:p>
          <w:p w14:paraId="3930821C" w14:textId="23CDED59" w:rsidR="006B0726" w:rsidRDefault="004B091C">
            <w:pPr>
              <w:pStyle w:val="TOC2"/>
              <w:rPr>
                <w:rFonts w:asciiTheme="minorHAnsi" w:eastAsiaTheme="minorEastAsia" w:hAnsiTheme="minorHAnsi"/>
                <w:noProof/>
                <w:color w:val="auto"/>
                <w:sz w:val="22"/>
                <w:lang w:eastAsia="en-NZ"/>
              </w:rPr>
            </w:pPr>
            <w:hyperlink w:anchor="_Toc34292460" w:history="1">
              <w:r w:rsidR="006B0726" w:rsidRPr="00B26CD0">
                <w:rPr>
                  <w:rStyle w:val="Hyperlink"/>
                  <w:noProof/>
                </w:rPr>
                <w:t>Records</w:t>
              </w:r>
              <w:r w:rsidR="006B0726">
                <w:rPr>
                  <w:noProof/>
                  <w:webHidden/>
                </w:rPr>
                <w:tab/>
              </w:r>
              <w:r w:rsidR="006B0726">
                <w:rPr>
                  <w:noProof/>
                  <w:webHidden/>
                </w:rPr>
                <w:fldChar w:fldCharType="begin"/>
              </w:r>
              <w:r w:rsidR="006B0726">
                <w:rPr>
                  <w:noProof/>
                  <w:webHidden/>
                </w:rPr>
                <w:instrText xml:space="preserve"> PAGEREF _Toc34292460 \h </w:instrText>
              </w:r>
              <w:r w:rsidR="006B0726">
                <w:rPr>
                  <w:noProof/>
                  <w:webHidden/>
                </w:rPr>
              </w:r>
              <w:r w:rsidR="006B0726">
                <w:rPr>
                  <w:noProof/>
                  <w:webHidden/>
                </w:rPr>
                <w:fldChar w:fldCharType="separate"/>
              </w:r>
              <w:r w:rsidR="003B7185">
                <w:rPr>
                  <w:noProof/>
                  <w:webHidden/>
                </w:rPr>
                <w:t>12</w:t>
              </w:r>
              <w:r w:rsidR="006B0726">
                <w:rPr>
                  <w:noProof/>
                  <w:webHidden/>
                </w:rPr>
                <w:fldChar w:fldCharType="end"/>
              </w:r>
            </w:hyperlink>
          </w:p>
          <w:p w14:paraId="14FC3EB5" w14:textId="79D5BC6E" w:rsidR="006B0726" w:rsidRDefault="004B091C">
            <w:pPr>
              <w:pStyle w:val="TOC2"/>
              <w:rPr>
                <w:rFonts w:asciiTheme="minorHAnsi" w:eastAsiaTheme="minorEastAsia" w:hAnsiTheme="minorHAnsi"/>
                <w:noProof/>
                <w:color w:val="auto"/>
                <w:sz w:val="22"/>
                <w:lang w:eastAsia="en-NZ"/>
              </w:rPr>
            </w:pPr>
            <w:hyperlink w:anchor="_Toc34292461" w:history="1">
              <w:r w:rsidR="006B0726" w:rsidRPr="00B26CD0">
                <w:rPr>
                  <w:rStyle w:val="Hyperlink"/>
                  <w:noProof/>
                </w:rPr>
                <w:t>Recommendations – protective measures</w:t>
              </w:r>
              <w:r w:rsidR="006B0726">
                <w:rPr>
                  <w:noProof/>
                  <w:webHidden/>
                </w:rPr>
                <w:tab/>
              </w:r>
              <w:r w:rsidR="006B0726">
                <w:rPr>
                  <w:noProof/>
                  <w:webHidden/>
                </w:rPr>
                <w:fldChar w:fldCharType="begin"/>
              </w:r>
              <w:r w:rsidR="006B0726">
                <w:rPr>
                  <w:noProof/>
                  <w:webHidden/>
                </w:rPr>
                <w:instrText xml:space="preserve"> PAGEREF _Toc34292461 \h </w:instrText>
              </w:r>
              <w:r w:rsidR="006B0726">
                <w:rPr>
                  <w:noProof/>
                  <w:webHidden/>
                </w:rPr>
              </w:r>
              <w:r w:rsidR="006B0726">
                <w:rPr>
                  <w:noProof/>
                  <w:webHidden/>
                </w:rPr>
                <w:fldChar w:fldCharType="separate"/>
              </w:r>
              <w:r w:rsidR="003B7185">
                <w:rPr>
                  <w:noProof/>
                  <w:webHidden/>
                </w:rPr>
                <w:t>13</w:t>
              </w:r>
              <w:r w:rsidR="006B0726">
                <w:rPr>
                  <w:noProof/>
                  <w:webHidden/>
                </w:rPr>
                <w:fldChar w:fldCharType="end"/>
              </w:r>
            </w:hyperlink>
          </w:p>
          <w:p w14:paraId="2BFE6F56" w14:textId="7C9982C1" w:rsidR="006B0726" w:rsidRDefault="004B091C">
            <w:pPr>
              <w:pStyle w:val="TOC2"/>
              <w:rPr>
                <w:rFonts w:asciiTheme="minorHAnsi" w:eastAsiaTheme="minorEastAsia" w:hAnsiTheme="minorHAnsi"/>
                <w:noProof/>
                <w:color w:val="auto"/>
                <w:sz w:val="22"/>
                <w:lang w:eastAsia="en-NZ"/>
              </w:rPr>
            </w:pPr>
            <w:hyperlink w:anchor="_Toc34292462" w:history="1">
              <w:r w:rsidR="006B0726" w:rsidRPr="00B26CD0">
                <w:rPr>
                  <w:rStyle w:val="Hyperlink"/>
                  <w:noProof/>
                </w:rPr>
                <w:t>Puna Poipoi comments</w:t>
              </w:r>
              <w:r w:rsidR="006B0726">
                <w:rPr>
                  <w:noProof/>
                  <w:webHidden/>
                </w:rPr>
                <w:tab/>
              </w:r>
              <w:r w:rsidR="006B0726">
                <w:rPr>
                  <w:noProof/>
                  <w:webHidden/>
                </w:rPr>
                <w:fldChar w:fldCharType="begin"/>
              </w:r>
              <w:r w:rsidR="006B0726">
                <w:rPr>
                  <w:noProof/>
                  <w:webHidden/>
                </w:rPr>
                <w:instrText xml:space="preserve"> PAGEREF _Toc34292462 \h </w:instrText>
              </w:r>
              <w:r w:rsidR="006B0726">
                <w:rPr>
                  <w:noProof/>
                  <w:webHidden/>
                </w:rPr>
              </w:r>
              <w:r w:rsidR="006B0726">
                <w:rPr>
                  <w:noProof/>
                  <w:webHidden/>
                </w:rPr>
                <w:fldChar w:fldCharType="separate"/>
              </w:r>
              <w:r w:rsidR="003B7185">
                <w:rPr>
                  <w:noProof/>
                  <w:webHidden/>
                </w:rPr>
                <w:t>13</w:t>
              </w:r>
              <w:r w:rsidR="006B0726">
                <w:rPr>
                  <w:noProof/>
                  <w:webHidden/>
                </w:rPr>
                <w:fldChar w:fldCharType="end"/>
              </w:r>
            </w:hyperlink>
          </w:p>
          <w:p w14:paraId="5B01F7F4" w14:textId="1F674175" w:rsidR="006B0726" w:rsidRDefault="004B091C">
            <w:pPr>
              <w:pStyle w:val="TOC1"/>
              <w:rPr>
                <w:rFonts w:asciiTheme="minorHAnsi" w:eastAsiaTheme="minorEastAsia" w:hAnsiTheme="minorHAnsi"/>
                <w:noProof/>
                <w:color w:val="auto"/>
                <w:sz w:val="22"/>
                <w:lang w:eastAsia="en-NZ"/>
              </w:rPr>
            </w:pPr>
            <w:hyperlink w:anchor="_Toc34292463" w:history="1">
              <w:r w:rsidR="006B0726" w:rsidRPr="00B26CD0">
                <w:rPr>
                  <w:rStyle w:val="Hyperlink"/>
                  <w:noProof/>
                </w:rPr>
                <w:t>Material conditions</w:t>
              </w:r>
              <w:r w:rsidR="006B0726">
                <w:rPr>
                  <w:noProof/>
                  <w:webHidden/>
                </w:rPr>
                <w:tab/>
              </w:r>
              <w:r w:rsidR="006B0726">
                <w:rPr>
                  <w:noProof/>
                  <w:webHidden/>
                </w:rPr>
                <w:fldChar w:fldCharType="begin"/>
              </w:r>
              <w:r w:rsidR="006B0726">
                <w:rPr>
                  <w:noProof/>
                  <w:webHidden/>
                </w:rPr>
                <w:instrText xml:space="preserve"> PAGEREF _Toc34292463 \h </w:instrText>
              </w:r>
              <w:r w:rsidR="006B0726">
                <w:rPr>
                  <w:noProof/>
                  <w:webHidden/>
                </w:rPr>
              </w:r>
              <w:r w:rsidR="006B0726">
                <w:rPr>
                  <w:noProof/>
                  <w:webHidden/>
                </w:rPr>
                <w:fldChar w:fldCharType="separate"/>
              </w:r>
              <w:r w:rsidR="003B7185">
                <w:rPr>
                  <w:noProof/>
                  <w:webHidden/>
                </w:rPr>
                <w:t>14</w:t>
              </w:r>
              <w:r w:rsidR="006B0726">
                <w:rPr>
                  <w:noProof/>
                  <w:webHidden/>
                </w:rPr>
                <w:fldChar w:fldCharType="end"/>
              </w:r>
            </w:hyperlink>
          </w:p>
          <w:p w14:paraId="759230F1" w14:textId="3562368E" w:rsidR="006B0726" w:rsidRDefault="004B091C">
            <w:pPr>
              <w:pStyle w:val="TOC2"/>
              <w:rPr>
                <w:rFonts w:asciiTheme="minorHAnsi" w:eastAsiaTheme="minorEastAsia" w:hAnsiTheme="minorHAnsi"/>
                <w:noProof/>
                <w:color w:val="auto"/>
                <w:sz w:val="22"/>
                <w:lang w:eastAsia="en-NZ"/>
              </w:rPr>
            </w:pPr>
            <w:hyperlink w:anchor="_Toc34292464" w:history="1">
              <w:r w:rsidR="006B0726" w:rsidRPr="00B26CD0">
                <w:rPr>
                  <w:rStyle w:val="Hyperlink"/>
                  <w:noProof/>
                </w:rPr>
                <w:t>Accommodation and sanitary conditions</w:t>
              </w:r>
              <w:r w:rsidR="006B0726">
                <w:rPr>
                  <w:noProof/>
                  <w:webHidden/>
                </w:rPr>
                <w:tab/>
              </w:r>
              <w:r w:rsidR="006B0726">
                <w:rPr>
                  <w:noProof/>
                  <w:webHidden/>
                </w:rPr>
                <w:fldChar w:fldCharType="begin"/>
              </w:r>
              <w:r w:rsidR="006B0726">
                <w:rPr>
                  <w:noProof/>
                  <w:webHidden/>
                </w:rPr>
                <w:instrText xml:space="preserve"> PAGEREF _Toc34292464 \h </w:instrText>
              </w:r>
              <w:r w:rsidR="006B0726">
                <w:rPr>
                  <w:noProof/>
                  <w:webHidden/>
                </w:rPr>
              </w:r>
              <w:r w:rsidR="006B0726">
                <w:rPr>
                  <w:noProof/>
                  <w:webHidden/>
                </w:rPr>
                <w:fldChar w:fldCharType="separate"/>
              </w:r>
              <w:r w:rsidR="003B7185">
                <w:rPr>
                  <w:noProof/>
                  <w:webHidden/>
                </w:rPr>
                <w:t>14</w:t>
              </w:r>
              <w:r w:rsidR="006B0726">
                <w:rPr>
                  <w:noProof/>
                  <w:webHidden/>
                </w:rPr>
                <w:fldChar w:fldCharType="end"/>
              </w:r>
            </w:hyperlink>
          </w:p>
          <w:p w14:paraId="046C7D93" w14:textId="05F1D15F" w:rsidR="006B0726" w:rsidRDefault="004B091C">
            <w:pPr>
              <w:pStyle w:val="TOC2"/>
              <w:rPr>
                <w:rFonts w:asciiTheme="minorHAnsi" w:eastAsiaTheme="minorEastAsia" w:hAnsiTheme="minorHAnsi"/>
                <w:noProof/>
                <w:color w:val="auto"/>
                <w:sz w:val="22"/>
                <w:lang w:eastAsia="en-NZ"/>
              </w:rPr>
            </w:pPr>
            <w:hyperlink w:anchor="_Toc34292465" w:history="1">
              <w:r w:rsidR="006B0726" w:rsidRPr="00B26CD0">
                <w:rPr>
                  <w:rStyle w:val="Hyperlink"/>
                  <w:noProof/>
                </w:rPr>
                <w:t>Food</w:t>
              </w:r>
              <w:r w:rsidR="006B0726">
                <w:rPr>
                  <w:noProof/>
                  <w:webHidden/>
                </w:rPr>
                <w:tab/>
              </w:r>
              <w:r w:rsidR="006B0726">
                <w:rPr>
                  <w:noProof/>
                  <w:webHidden/>
                </w:rPr>
                <w:fldChar w:fldCharType="begin"/>
              </w:r>
              <w:r w:rsidR="006B0726">
                <w:rPr>
                  <w:noProof/>
                  <w:webHidden/>
                </w:rPr>
                <w:instrText xml:space="preserve"> PAGEREF _Toc34292465 \h </w:instrText>
              </w:r>
              <w:r w:rsidR="006B0726">
                <w:rPr>
                  <w:noProof/>
                  <w:webHidden/>
                </w:rPr>
              </w:r>
              <w:r w:rsidR="006B0726">
                <w:rPr>
                  <w:noProof/>
                  <w:webHidden/>
                </w:rPr>
                <w:fldChar w:fldCharType="separate"/>
              </w:r>
              <w:r w:rsidR="003B7185">
                <w:rPr>
                  <w:noProof/>
                  <w:webHidden/>
                </w:rPr>
                <w:t>15</w:t>
              </w:r>
              <w:r w:rsidR="006B0726">
                <w:rPr>
                  <w:noProof/>
                  <w:webHidden/>
                </w:rPr>
                <w:fldChar w:fldCharType="end"/>
              </w:r>
            </w:hyperlink>
          </w:p>
          <w:p w14:paraId="511A12CB" w14:textId="61D18E13" w:rsidR="006B0726" w:rsidRDefault="004B091C">
            <w:pPr>
              <w:pStyle w:val="TOC2"/>
              <w:rPr>
                <w:rFonts w:asciiTheme="minorHAnsi" w:eastAsiaTheme="minorEastAsia" w:hAnsiTheme="minorHAnsi"/>
                <w:noProof/>
                <w:color w:val="auto"/>
                <w:sz w:val="22"/>
                <w:lang w:eastAsia="en-NZ"/>
              </w:rPr>
            </w:pPr>
            <w:hyperlink w:anchor="_Toc34292466" w:history="1">
              <w:r w:rsidR="006B0726" w:rsidRPr="00B26CD0">
                <w:rPr>
                  <w:rStyle w:val="Hyperlink"/>
                  <w:noProof/>
                </w:rPr>
                <w:t>Recommendations – material conditions</w:t>
              </w:r>
              <w:r w:rsidR="006B0726">
                <w:rPr>
                  <w:noProof/>
                  <w:webHidden/>
                </w:rPr>
                <w:tab/>
              </w:r>
              <w:r w:rsidR="006B0726">
                <w:rPr>
                  <w:noProof/>
                  <w:webHidden/>
                </w:rPr>
                <w:fldChar w:fldCharType="begin"/>
              </w:r>
              <w:r w:rsidR="006B0726">
                <w:rPr>
                  <w:noProof/>
                  <w:webHidden/>
                </w:rPr>
                <w:instrText xml:space="preserve"> PAGEREF _Toc34292466 \h </w:instrText>
              </w:r>
              <w:r w:rsidR="006B0726">
                <w:rPr>
                  <w:noProof/>
                  <w:webHidden/>
                </w:rPr>
              </w:r>
              <w:r w:rsidR="006B0726">
                <w:rPr>
                  <w:noProof/>
                  <w:webHidden/>
                </w:rPr>
                <w:fldChar w:fldCharType="separate"/>
              </w:r>
              <w:r w:rsidR="003B7185">
                <w:rPr>
                  <w:noProof/>
                  <w:webHidden/>
                </w:rPr>
                <w:t>16</w:t>
              </w:r>
              <w:r w:rsidR="006B0726">
                <w:rPr>
                  <w:noProof/>
                  <w:webHidden/>
                </w:rPr>
                <w:fldChar w:fldCharType="end"/>
              </w:r>
            </w:hyperlink>
          </w:p>
          <w:p w14:paraId="704FDDE5" w14:textId="2A64EED5" w:rsidR="006B0726" w:rsidRDefault="004B091C">
            <w:pPr>
              <w:pStyle w:val="TOC2"/>
              <w:rPr>
                <w:rFonts w:asciiTheme="minorHAnsi" w:eastAsiaTheme="minorEastAsia" w:hAnsiTheme="minorHAnsi"/>
                <w:noProof/>
                <w:color w:val="auto"/>
                <w:sz w:val="22"/>
                <w:lang w:eastAsia="en-NZ"/>
              </w:rPr>
            </w:pPr>
            <w:hyperlink w:anchor="_Toc34292467" w:history="1">
              <w:r w:rsidR="006B0726" w:rsidRPr="00B26CD0">
                <w:rPr>
                  <w:rStyle w:val="Hyperlink"/>
                  <w:noProof/>
                </w:rPr>
                <w:t>Puna Poipoi comments</w:t>
              </w:r>
              <w:r w:rsidR="006B0726">
                <w:rPr>
                  <w:noProof/>
                  <w:webHidden/>
                </w:rPr>
                <w:tab/>
              </w:r>
              <w:r w:rsidR="006B0726">
                <w:rPr>
                  <w:noProof/>
                  <w:webHidden/>
                </w:rPr>
                <w:fldChar w:fldCharType="begin"/>
              </w:r>
              <w:r w:rsidR="006B0726">
                <w:rPr>
                  <w:noProof/>
                  <w:webHidden/>
                </w:rPr>
                <w:instrText xml:space="preserve"> PAGEREF _Toc34292467 \h </w:instrText>
              </w:r>
              <w:r w:rsidR="006B0726">
                <w:rPr>
                  <w:noProof/>
                  <w:webHidden/>
                </w:rPr>
              </w:r>
              <w:r w:rsidR="006B0726">
                <w:rPr>
                  <w:noProof/>
                  <w:webHidden/>
                </w:rPr>
                <w:fldChar w:fldCharType="separate"/>
              </w:r>
              <w:r w:rsidR="003B7185">
                <w:rPr>
                  <w:noProof/>
                  <w:webHidden/>
                </w:rPr>
                <w:t>16</w:t>
              </w:r>
              <w:r w:rsidR="006B0726">
                <w:rPr>
                  <w:noProof/>
                  <w:webHidden/>
                </w:rPr>
                <w:fldChar w:fldCharType="end"/>
              </w:r>
            </w:hyperlink>
          </w:p>
          <w:p w14:paraId="43008677" w14:textId="2F99E89C" w:rsidR="006B0726" w:rsidRDefault="004B091C">
            <w:pPr>
              <w:pStyle w:val="TOC1"/>
              <w:rPr>
                <w:rFonts w:asciiTheme="minorHAnsi" w:eastAsiaTheme="minorEastAsia" w:hAnsiTheme="minorHAnsi"/>
                <w:noProof/>
                <w:color w:val="auto"/>
                <w:sz w:val="22"/>
                <w:lang w:eastAsia="en-NZ"/>
              </w:rPr>
            </w:pPr>
            <w:hyperlink w:anchor="_Toc34292468" w:history="1">
              <w:r w:rsidR="006B0726" w:rsidRPr="00B26CD0">
                <w:rPr>
                  <w:rStyle w:val="Hyperlink"/>
                  <w:noProof/>
                </w:rPr>
                <w:t>Activities and programmes</w:t>
              </w:r>
              <w:r w:rsidR="006B0726">
                <w:rPr>
                  <w:noProof/>
                  <w:webHidden/>
                </w:rPr>
                <w:tab/>
              </w:r>
              <w:r w:rsidR="006B0726">
                <w:rPr>
                  <w:noProof/>
                  <w:webHidden/>
                </w:rPr>
                <w:fldChar w:fldCharType="begin"/>
              </w:r>
              <w:r w:rsidR="006B0726">
                <w:rPr>
                  <w:noProof/>
                  <w:webHidden/>
                </w:rPr>
                <w:instrText xml:space="preserve"> PAGEREF _Toc34292468 \h </w:instrText>
              </w:r>
              <w:r w:rsidR="006B0726">
                <w:rPr>
                  <w:noProof/>
                  <w:webHidden/>
                </w:rPr>
              </w:r>
              <w:r w:rsidR="006B0726">
                <w:rPr>
                  <w:noProof/>
                  <w:webHidden/>
                </w:rPr>
                <w:fldChar w:fldCharType="separate"/>
              </w:r>
              <w:r w:rsidR="003B7185">
                <w:rPr>
                  <w:noProof/>
                  <w:webHidden/>
                </w:rPr>
                <w:t>17</w:t>
              </w:r>
              <w:r w:rsidR="006B0726">
                <w:rPr>
                  <w:noProof/>
                  <w:webHidden/>
                </w:rPr>
                <w:fldChar w:fldCharType="end"/>
              </w:r>
            </w:hyperlink>
          </w:p>
          <w:p w14:paraId="063348D8" w14:textId="420CC177" w:rsidR="006B0726" w:rsidRDefault="004B091C">
            <w:pPr>
              <w:pStyle w:val="TOC2"/>
              <w:rPr>
                <w:rFonts w:asciiTheme="minorHAnsi" w:eastAsiaTheme="minorEastAsia" w:hAnsiTheme="minorHAnsi"/>
                <w:noProof/>
                <w:color w:val="auto"/>
                <w:sz w:val="22"/>
                <w:lang w:eastAsia="en-NZ"/>
              </w:rPr>
            </w:pPr>
            <w:hyperlink w:anchor="_Toc34292469" w:history="1">
              <w:r w:rsidR="006B0726" w:rsidRPr="00B26CD0">
                <w:rPr>
                  <w:rStyle w:val="Hyperlink"/>
                  <w:noProof/>
                </w:rPr>
                <w:t>Outdoor exercise and leisure activities</w:t>
              </w:r>
              <w:r w:rsidR="006B0726">
                <w:rPr>
                  <w:noProof/>
                  <w:webHidden/>
                </w:rPr>
                <w:tab/>
              </w:r>
              <w:r w:rsidR="006B0726">
                <w:rPr>
                  <w:noProof/>
                  <w:webHidden/>
                </w:rPr>
                <w:fldChar w:fldCharType="begin"/>
              </w:r>
              <w:r w:rsidR="006B0726">
                <w:rPr>
                  <w:noProof/>
                  <w:webHidden/>
                </w:rPr>
                <w:instrText xml:space="preserve"> PAGEREF _Toc34292469 \h </w:instrText>
              </w:r>
              <w:r w:rsidR="006B0726">
                <w:rPr>
                  <w:noProof/>
                  <w:webHidden/>
                </w:rPr>
              </w:r>
              <w:r w:rsidR="006B0726">
                <w:rPr>
                  <w:noProof/>
                  <w:webHidden/>
                </w:rPr>
                <w:fldChar w:fldCharType="separate"/>
              </w:r>
              <w:r w:rsidR="003B7185">
                <w:rPr>
                  <w:noProof/>
                  <w:webHidden/>
                </w:rPr>
                <w:t>17</w:t>
              </w:r>
              <w:r w:rsidR="006B0726">
                <w:rPr>
                  <w:noProof/>
                  <w:webHidden/>
                </w:rPr>
                <w:fldChar w:fldCharType="end"/>
              </w:r>
            </w:hyperlink>
          </w:p>
          <w:p w14:paraId="787E3020" w14:textId="437E959C" w:rsidR="006B0726" w:rsidRDefault="004B091C">
            <w:pPr>
              <w:pStyle w:val="TOC2"/>
              <w:rPr>
                <w:rFonts w:asciiTheme="minorHAnsi" w:eastAsiaTheme="minorEastAsia" w:hAnsiTheme="minorHAnsi"/>
                <w:noProof/>
                <w:color w:val="auto"/>
                <w:sz w:val="22"/>
                <w:lang w:eastAsia="en-NZ"/>
              </w:rPr>
            </w:pPr>
            <w:hyperlink w:anchor="_Toc34292470" w:history="1">
              <w:r w:rsidR="006B0726" w:rsidRPr="00B26CD0">
                <w:rPr>
                  <w:rStyle w:val="Hyperlink"/>
                  <w:noProof/>
                </w:rPr>
                <w:t>Programmes</w:t>
              </w:r>
              <w:r w:rsidR="006B0726">
                <w:rPr>
                  <w:noProof/>
                  <w:webHidden/>
                </w:rPr>
                <w:tab/>
              </w:r>
              <w:r w:rsidR="006B0726">
                <w:rPr>
                  <w:noProof/>
                  <w:webHidden/>
                </w:rPr>
                <w:fldChar w:fldCharType="begin"/>
              </w:r>
              <w:r w:rsidR="006B0726">
                <w:rPr>
                  <w:noProof/>
                  <w:webHidden/>
                </w:rPr>
                <w:instrText xml:space="preserve"> PAGEREF _Toc34292470 \h </w:instrText>
              </w:r>
              <w:r w:rsidR="006B0726">
                <w:rPr>
                  <w:noProof/>
                  <w:webHidden/>
                </w:rPr>
              </w:r>
              <w:r w:rsidR="006B0726">
                <w:rPr>
                  <w:noProof/>
                  <w:webHidden/>
                </w:rPr>
                <w:fldChar w:fldCharType="separate"/>
              </w:r>
              <w:r w:rsidR="003B7185">
                <w:rPr>
                  <w:noProof/>
                  <w:webHidden/>
                </w:rPr>
                <w:t>18</w:t>
              </w:r>
              <w:r w:rsidR="006B0726">
                <w:rPr>
                  <w:noProof/>
                  <w:webHidden/>
                </w:rPr>
                <w:fldChar w:fldCharType="end"/>
              </w:r>
            </w:hyperlink>
          </w:p>
          <w:p w14:paraId="1C093B88" w14:textId="2C1C07A6" w:rsidR="006B0726" w:rsidRDefault="004B091C">
            <w:pPr>
              <w:pStyle w:val="TOC2"/>
              <w:rPr>
                <w:rFonts w:asciiTheme="minorHAnsi" w:eastAsiaTheme="minorEastAsia" w:hAnsiTheme="minorHAnsi"/>
                <w:noProof/>
                <w:color w:val="auto"/>
                <w:sz w:val="22"/>
                <w:lang w:eastAsia="en-NZ"/>
              </w:rPr>
            </w:pPr>
            <w:hyperlink w:anchor="_Toc34292471" w:history="1">
              <w:r w:rsidR="006B0726" w:rsidRPr="00B26CD0">
                <w:rPr>
                  <w:rStyle w:val="Hyperlink"/>
                  <w:noProof/>
                </w:rPr>
                <w:t>Cultural and spiritual support</w:t>
              </w:r>
              <w:r w:rsidR="006B0726">
                <w:rPr>
                  <w:noProof/>
                  <w:webHidden/>
                </w:rPr>
                <w:tab/>
              </w:r>
              <w:r w:rsidR="006B0726">
                <w:rPr>
                  <w:noProof/>
                  <w:webHidden/>
                </w:rPr>
                <w:fldChar w:fldCharType="begin"/>
              </w:r>
              <w:r w:rsidR="006B0726">
                <w:rPr>
                  <w:noProof/>
                  <w:webHidden/>
                </w:rPr>
                <w:instrText xml:space="preserve"> PAGEREF _Toc34292471 \h </w:instrText>
              </w:r>
              <w:r w:rsidR="006B0726">
                <w:rPr>
                  <w:noProof/>
                  <w:webHidden/>
                </w:rPr>
              </w:r>
              <w:r w:rsidR="006B0726">
                <w:rPr>
                  <w:noProof/>
                  <w:webHidden/>
                </w:rPr>
                <w:fldChar w:fldCharType="separate"/>
              </w:r>
              <w:r w:rsidR="003B7185">
                <w:rPr>
                  <w:noProof/>
                  <w:webHidden/>
                </w:rPr>
                <w:t>18</w:t>
              </w:r>
              <w:r w:rsidR="006B0726">
                <w:rPr>
                  <w:noProof/>
                  <w:webHidden/>
                </w:rPr>
                <w:fldChar w:fldCharType="end"/>
              </w:r>
            </w:hyperlink>
          </w:p>
          <w:p w14:paraId="293D8648" w14:textId="26CA647B" w:rsidR="006B0726" w:rsidRDefault="004B091C">
            <w:pPr>
              <w:pStyle w:val="TOC2"/>
              <w:rPr>
                <w:rFonts w:asciiTheme="minorHAnsi" w:eastAsiaTheme="minorEastAsia" w:hAnsiTheme="minorHAnsi"/>
                <w:noProof/>
                <w:color w:val="auto"/>
                <w:sz w:val="22"/>
                <w:lang w:eastAsia="en-NZ"/>
              </w:rPr>
            </w:pPr>
            <w:hyperlink w:anchor="_Toc34292472" w:history="1">
              <w:r w:rsidR="006B0726" w:rsidRPr="00B26CD0">
                <w:rPr>
                  <w:rStyle w:val="Hyperlink"/>
                  <w:noProof/>
                </w:rPr>
                <w:t>Recommendations – activities and programmes</w:t>
              </w:r>
              <w:r w:rsidR="006B0726">
                <w:rPr>
                  <w:noProof/>
                  <w:webHidden/>
                </w:rPr>
                <w:tab/>
              </w:r>
              <w:r w:rsidR="006B0726">
                <w:rPr>
                  <w:noProof/>
                  <w:webHidden/>
                </w:rPr>
                <w:fldChar w:fldCharType="begin"/>
              </w:r>
              <w:r w:rsidR="006B0726">
                <w:rPr>
                  <w:noProof/>
                  <w:webHidden/>
                </w:rPr>
                <w:instrText xml:space="preserve"> PAGEREF _Toc34292472 \h </w:instrText>
              </w:r>
              <w:r w:rsidR="006B0726">
                <w:rPr>
                  <w:noProof/>
                  <w:webHidden/>
                </w:rPr>
              </w:r>
              <w:r w:rsidR="006B0726">
                <w:rPr>
                  <w:noProof/>
                  <w:webHidden/>
                </w:rPr>
                <w:fldChar w:fldCharType="separate"/>
              </w:r>
              <w:r w:rsidR="003B7185">
                <w:rPr>
                  <w:noProof/>
                  <w:webHidden/>
                </w:rPr>
                <w:t>19</w:t>
              </w:r>
              <w:r w:rsidR="006B0726">
                <w:rPr>
                  <w:noProof/>
                  <w:webHidden/>
                </w:rPr>
                <w:fldChar w:fldCharType="end"/>
              </w:r>
            </w:hyperlink>
          </w:p>
          <w:p w14:paraId="385542A3" w14:textId="2A7601D9" w:rsidR="006B0726" w:rsidRDefault="004B091C">
            <w:pPr>
              <w:pStyle w:val="TOC2"/>
              <w:rPr>
                <w:rFonts w:asciiTheme="minorHAnsi" w:eastAsiaTheme="minorEastAsia" w:hAnsiTheme="minorHAnsi"/>
                <w:noProof/>
                <w:color w:val="auto"/>
                <w:sz w:val="22"/>
                <w:lang w:eastAsia="en-NZ"/>
              </w:rPr>
            </w:pPr>
            <w:hyperlink w:anchor="_Toc34292473" w:history="1">
              <w:r w:rsidR="006B0726" w:rsidRPr="00B26CD0">
                <w:rPr>
                  <w:rStyle w:val="Hyperlink"/>
                  <w:noProof/>
                </w:rPr>
                <w:t>Puna Poipoi comments</w:t>
              </w:r>
              <w:r w:rsidR="006B0726">
                <w:rPr>
                  <w:noProof/>
                  <w:webHidden/>
                </w:rPr>
                <w:tab/>
              </w:r>
              <w:r w:rsidR="006B0726">
                <w:rPr>
                  <w:noProof/>
                  <w:webHidden/>
                </w:rPr>
                <w:fldChar w:fldCharType="begin"/>
              </w:r>
              <w:r w:rsidR="006B0726">
                <w:rPr>
                  <w:noProof/>
                  <w:webHidden/>
                </w:rPr>
                <w:instrText xml:space="preserve"> PAGEREF _Toc34292473 \h </w:instrText>
              </w:r>
              <w:r w:rsidR="006B0726">
                <w:rPr>
                  <w:noProof/>
                  <w:webHidden/>
                </w:rPr>
              </w:r>
              <w:r w:rsidR="006B0726">
                <w:rPr>
                  <w:noProof/>
                  <w:webHidden/>
                </w:rPr>
                <w:fldChar w:fldCharType="separate"/>
              </w:r>
              <w:r w:rsidR="003B7185">
                <w:rPr>
                  <w:noProof/>
                  <w:webHidden/>
                </w:rPr>
                <w:t>19</w:t>
              </w:r>
              <w:r w:rsidR="006B0726">
                <w:rPr>
                  <w:noProof/>
                  <w:webHidden/>
                </w:rPr>
                <w:fldChar w:fldCharType="end"/>
              </w:r>
            </w:hyperlink>
          </w:p>
          <w:p w14:paraId="39EA2FD2" w14:textId="5E4FB6B3" w:rsidR="006B0726" w:rsidRDefault="004B091C">
            <w:pPr>
              <w:pStyle w:val="TOC1"/>
              <w:rPr>
                <w:rFonts w:asciiTheme="minorHAnsi" w:eastAsiaTheme="minorEastAsia" w:hAnsiTheme="minorHAnsi"/>
                <w:noProof/>
                <w:color w:val="auto"/>
                <w:sz w:val="22"/>
                <w:lang w:eastAsia="en-NZ"/>
              </w:rPr>
            </w:pPr>
            <w:hyperlink w:anchor="_Toc34292474" w:history="1">
              <w:r w:rsidR="006B0726" w:rsidRPr="00B26CD0">
                <w:rPr>
                  <w:rStyle w:val="Hyperlink"/>
                  <w:noProof/>
                </w:rPr>
                <w:t>Communications</w:t>
              </w:r>
              <w:r w:rsidR="006B0726">
                <w:rPr>
                  <w:noProof/>
                  <w:webHidden/>
                </w:rPr>
                <w:tab/>
              </w:r>
              <w:r w:rsidR="006B0726">
                <w:rPr>
                  <w:noProof/>
                  <w:webHidden/>
                </w:rPr>
                <w:fldChar w:fldCharType="begin"/>
              </w:r>
              <w:r w:rsidR="006B0726">
                <w:rPr>
                  <w:noProof/>
                  <w:webHidden/>
                </w:rPr>
                <w:instrText xml:space="preserve"> PAGEREF _Toc34292474 \h </w:instrText>
              </w:r>
              <w:r w:rsidR="006B0726">
                <w:rPr>
                  <w:noProof/>
                  <w:webHidden/>
                </w:rPr>
              </w:r>
              <w:r w:rsidR="006B0726">
                <w:rPr>
                  <w:noProof/>
                  <w:webHidden/>
                </w:rPr>
                <w:fldChar w:fldCharType="separate"/>
              </w:r>
              <w:r w:rsidR="003B7185">
                <w:rPr>
                  <w:noProof/>
                  <w:webHidden/>
                </w:rPr>
                <w:t>20</w:t>
              </w:r>
              <w:r w:rsidR="006B0726">
                <w:rPr>
                  <w:noProof/>
                  <w:webHidden/>
                </w:rPr>
                <w:fldChar w:fldCharType="end"/>
              </w:r>
            </w:hyperlink>
          </w:p>
          <w:p w14:paraId="68396580" w14:textId="6733F2F1" w:rsidR="006B0726" w:rsidRDefault="004B091C">
            <w:pPr>
              <w:pStyle w:val="TOC2"/>
              <w:rPr>
                <w:rFonts w:asciiTheme="minorHAnsi" w:eastAsiaTheme="minorEastAsia" w:hAnsiTheme="minorHAnsi"/>
                <w:noProof/>
                <w:color w:val="auto"/>
                <w:sz w:val="22"/>
                <w:lang w:eastAsia="en-NZ"/>
              </w:rPr>
            </w:pPr>
            <w:hyperlink w:anchor="_Toc34292475" w:history="1">
              <w:r w:rsidR="006B0726" w:rsidRPr="00B26CD0">
                <w:rPr>
                  <w:rStyle w:val="Hyperlink"/>
                  <w:noProof/>
                </w:rPr>
                <w:t>Access to visitors</w:t>
              </w:r>
              <w:r w:rsidR="006B0726">
                <w:rPr>
                  <w:noProof/>
                  <w:webHidden/>
                </w:rPr>
                <w:tab/>
              </w:r>
              <w:r w:rsidR="006B0726">
                <w:rPr>
                  <w:noProof/>
                  <w:webHidden/>
                </w:rPr>
                <w:fldChar w:fldCharType="begin"/>
              </w:r>
              <w:r w:rsidR="006B0726">
                <w:rPr>
                  <w:noProof/>
                  <w:webHidden/>
                </w:rPr>
                <w:instrText xml:space="preserve"> PAGEREF _Toc34292475 \h </w:instrText>
              </w:r>
              <w:r w:rsidR="006B0726">
                <w:rPr>
                  <w:noProof/>
                  <w:webHidden/>
                </w:rPr>
              </w:r>
              <w:r w:rsidR="006B0726">
                <w:rPr>
                  <w:noProof/>
                  <w:webHidden/>
                </w:rPr>
                <w:fldChar w:fldCharType="separate"/>
              </w:r>
              <w:r w:rsidR="003B7185">
                <w:rPr>
                  <w:noProof/>
                  <w:webHidden/>
                </w:rPr>
                <w:t>20</w:t>
              </w:r>
              <w:r w:rsidR="006B0726">
                <w:rPr>
                  <w:noProof/>
                  <w:webHidden/>
                </w:rPr>
                <w:fldChar w:fldCharType="end"/>
              </w:r>
            </w:hyperlink>
          </w:p>
          <w:p w14:paraId="7CF7D403" w14:textId="1B96FA1A" w:rsidR="006B0726" w:rsidRDefault="004B091C">
            <w:pPr>
              <w:pStyle w:val="TOC2"/>
              <w:rPr>
                <w:rFonts w:asciiTheme="minorHAnsi" w:eastAsiaTheme="minorEastAsia" w:hAnsiTheme="minorHAnsi"/>
                <w:noProof/>
                <w:color w:val="auto"/>
                <w:sz w:val="22"/>
                <w:lang w:eastAsia="en-NZ"/>
              </w:rPr>
            </w:pPr>
            <w:hyperlink w:anchor="_Toc34292476" w:history="1">
              <w:r w:rsidR="006B0726" w:rsidRPr="00B26CD0">
                <w:rPr>
                  <w:rStyle w:val="Hyperlink"/>
                  <w:noProof/>
                </w:rPr>
                <w:t>Access to external communication</w:t>
              </w:r>
              <w:r w:rsidR="006B0726">
                <w:rPr>
                  <w:noProof/>
                  <w:webHidden/>
                </w:rPr>
                <w:tab/>
              </w:r>
              <w:r w:rsidR="006B0726">
                <w:rPr>
                  <w:noProof/>
                  <w:webHidden/>
                </w:rPr>
                <w:fldChar w:fldCharType="begin"/>
              </w:r>
              <w:r w:rsidR="006B0726">
                <w:rPr>
                  <w:noProof/>
                  <w:webHidden/>
                </w:rPr>
                <w:instrText xml:space="preserve"> PAGEREF _Toc34292476 \h </w:instrText>
              </w:r>
              <w:r w:rsidR="006B0726">
                <w:rPr>
                  <w:noProof/>
                  <w:webHidden/>
                </w:rPr>
              </w:r>
              <w:r w:rsidR="006B0726">
                <w:rPr>
                  <w:noProof/>
                  <w:webHidden/>
                </w:rPr>
                <w:fldChar w:fldCharType="separate"/>
              </w:r>
              <w:r w:rsidR="003B7185">
                <w:rPr>
                  <w:noProof/>
                  <w:webHidden/>
                </w:rPr>
                <w:t>20</w:t>
              </w:r>
              <w:r w:rsidR="006B0726">
                <w:rPr>
                  <w:noProof/>
                  <w:webHidden/>
                </w:rPr>
                <w:fldChar w:fldCharType="end"/>
              </w:r>
            </w:hyperlink>
          </w:p>
          <w:p w14:paraId="4A8D623D" w14:textId="2F8DFFA5" w:rsidR="006B0726" w:rsidRDefault="004B091C">
            <w:pPr>
              <w:pStyle w:val="TOC2"/>
              <w:rPr>
                <w:rFonts w:asciiTheme="minorHAnsi" w:eastAsiaTheme="minorEastAsia" w:hAnsiTheme="minorHAnsi"/>
                <w:noProof/>
                <w:color w:val="auto"/>
                <w:sz w:val="22"/>
                <w:lang w:eastAsia="en-NZ"/>
              </w:rPr>
            </w:pPr>
            <w:hyperlink w:anchor="_Toc34292477" w:history="1">
              <w:r w:rsidR="006B0726" w:rsidRPr="00B26CD0">
                <w:rPr>
                  <w:rStyle w:val="Hyperlink"/>
                  <w:noProof/>
                </w:rPr>
                <w:t>Recommendations – communications</w:t>
              </w:r>
              <w:r w:rsidR="006B0726">
                <w:rPr>
                  <w:noProof/>
                  <w:webHidden/>
                </w:rPr>
                <w:tab/>
              </w:r>
              <w:r w:rsidR="006B0726">
                <w:rPr>
                  <w:noProof/>
                  <w:webHidden/>
                </w:rPr>
                <w:fldChar w:fldCharType="begin"/>
              </w:r>
              <w:r w:rsidR="006B0726">
                <w:rPr>
                  <w:noProof/>
                  <w:webHidden/>
                </w:rPr>
                <w:instrText xml:space="preserve"> PAGEREF _Toc34292477 \h </w:instrText>
              </w:r>
              <w:r w:rsidR="006B0726">
                <w:rPr>
                  <w:noProof/>
                  <w:webHidden/>
                </w:rPr>
              </w:r>
              <w:r w:rsidR="006B0726">
                <w:rPr>
                  <w:noProof/>
                  <w:webHidden/>
                </w:rPr>
                <w:fldChar w:fldCharType="separate"/>
              </w:r>
              <w:r w:rsidR="003B7185">
                <w:rPr>
                  <w:noProof/>
                  <w:webHidden/>
                </w:rPr>
                <w:t>21</w:t>
              </w:r>
              <w:r w:rsidR="006B0726">
                <w:rPr>
                  <w:noProof/>
                  <w:webHidden/>
                </w:rPr>
                <w:fldChar w:fldCharType="end"/>
              </w:r>
            </w:hyperlink>
          </w:p>
          <w:p w14:paraId="2CFE8E69" w14:textId="4675A444" w:rsidR="006B0726" w:rsidRDefault="004B091C">
            <w:pPr>
              <w:pStyle w:val="TOC2"/>
              <w:rPr>
                <w:rFonts w:asciiTheme="minorHAnsi" w:eastAsiaTheme="minorEastAsia" w:hAnsiTheme="minorHAnsi"/>
                <w:noProof/>
                <w:color w:val="auto"/>
                <w:sz w:val="22"/>
                <w:lang w:eastAsia="en-NZ"/>
              </w:rPr>
            </w:pPr>
            <w:hyperlink w:anchor="_Toc34292478" w:history="1">
              <w:r w:rsidR="006B0726" w:rsidRPr="00B26CD0">
                <w:rPr>
                  <w:rStyle w:val="Hyperlink"/>
                  <w:noProof/>
                </w:rPr>
                <w:t>Puna Poipoi comments</w:t>
              </w:r>
              <w:r w:rsidR="006B0726">
                <w:rPr>
                  <w:noProof/>
                  <w:webHidden/>
                </w:rPr>
                <w:tab/>
              </w:r>
              <w:r w:rsidR="006B0726">
                <w:rPr>
                  <w:noProof/>
                  <w:webHidden/>
                </w:rPr>
                <w:fldChar w:fldCharType="begin"/>
              </w:r>
              <w:r w:rsidR="006B0726">
                <w:rPr>
                  <w:noProof/>
                  <w:webHidden/>
                </w:rPr>
                <w:instrText xml:space="preserve"> PAGEREF _Toc34292478 \h </w:instrText>
              </w:r>
              <w:r w:rsidR="006B0726">
                <w:rPr>
                  <w:noProof/>
                  <w:webHidden/>
                </w:rPr>
              </w:r>
              <w:r w:rsidR="006B0726">
                <w:rPr>
                  <w:noProof/>
                  <w:webHidden/>
                </w:rPr>
                <w:fldChar w:fldCharType="separate"/>
              </w:r>
              <w:r w:rsidR="003B7185">
                <w:rPr>
                  <w:noProof/>
                  <w:webHidden/>
                </w:rPr>
                <w:t>21</w:t>
              </w:r>
              <w:r w:rsidR="006B0726">
                <w:rPr>
                  <w:noProof/>
                  <w:webHidden/>
                </w:rPr>
                <w:fldChar w:fldCharType="end"/>
              </w:r>
            </w:hyperlink>
          </w:p>
          <w:p w14:paraId="3CAA1A3A" w14:textId="6B96E12B" w:rsidR="006B0726" w:rsidRDefault="004B091C">
            <w:pPr>
              <w:pStyle w:val="TOC1"/>
              <w:rPr>
                <w:rFonts w:asciiTheme="minorHAnsi" w:eastAsiaTheme="minorEastAsia" w:hAnsiTheme="minorHAnsi"/>
                <w:noProof/>
                <w:color w:val="auto"/>
                <w:sz w:val="22"/>
                <w:lang w:eastAsia="en-NZ"/>
              </w:rPr>
            </w:pPr>
            <w:hyperlink w:anchor="_Toc34292479" w:history="1">
              <w:r w:rsidR="006B0726" w:rsidRPr="00B26CD0">
                <w:rPr>
                  <w:rStyle w:val="Hyperlink"/>
                  <w:noProof/>
                </w:rPr>
                <w:t>Health care</w:t>
              </w:r>
              <w:r w:rsidR="006B0726">
                <w:rPr>
                  <w:noProof/>
                  <w:webHidden/>
                </w:rPr>
                <w:tab/>
              </w:r>
              <w:r w:rsidR="006B0726">
                <w:rPr>
                  <w:noProof/>
                  <w:webHidden/>
                </w:rPr>
                <w:fldChar w:fldCharType="begin"/>
              </w:r>
              <w:r w:rsidR="006B0726">
                <w:rPr>
                  <w:noProof/>
                  <w:webHidden/>
                </w:rPr>
                <w:instrText xml:space="preserve"> PAGEREF _Toc34292479 \h </w:instrText>
              </w:r>
              <w:r w:rsidR="006B0726">
                <w:rPr>
                  <w:noProof/>
                  <w:webHidden/>
                </w:rPr>
              </w:r>
              <w:r w:rsidR="006B0726">
                <w:rPr>
                  <w:noProof/>
                  <w:webHidden/>
                </w:rPr>
                <w:fldChar w:fldCharType="separate"/>
              </w:r>
              <w:r w:rsidR="003B7185">
                <w:rPr>
                  <w:noProof/>
                  <w:webHidden/>
                </w:rPr>
                <w:t>22</w:t>
              </w:r>
              <w:r w:rsidR="006B0726">
                <w:rPr>
                  <w:noProof/>
                  <w:webHidden/>
                </w:rPr>
                <w:fldChar w:fldCharType="end"/>
              </w:r>
            </w:hyperlink>
          </w:p>
          <w:p w14:paraId="64BCF2DE" w14:textId="719F1502" w:rsidR="006B0726" w:rsidRDefault="004B091C">
            <w:pPr>
              <w:pStyle w:val="TOC2"/>
              <w:rPr>
                <w:rFonts w:asciiTheme="minorHAnsi" w:eastAsiaTheme="minorEastAsia" w:hAnsiTheme="minorHAnsi"/>
                <w:noProof/>
                <w:color w:val="auto"/>
                <w:sz w:val="22"/>
                <w:lang w:eastAsia="en-NZ"/>
              </w:rPr>
            </w:pPr>
            <w:hyperlink w:anchor="_Toc34292480" w:history="1">
              <w:r w:rsidR="006B0726" w:rsidRPr="00B26CD0">
                <w:rPr>
                  <w:rStyle w:val="Hyperlink"/>
                  <w:noProof/>
                </w:rPr>
                <w:t>Primary health care services</w:t>
              </w:r>
              <w:r w:rsidR="006B0726">
                <w:rPr>
                  <w:noProof/>
                  <w:webHidden/>
                </w:rPr>
                <w:tab/>
              </w:r>
              <w:r w:rsidR="006B0726">
                <w:rPr>
                  <w:noProof/>
                  <w:webHidden/>
                </w:rPr>
                <w:fldChar w:fldCharType="begin"/>
              </w:r>
              <w:r w:rsidR="006B0726">
                <w:rPr>
                  <w:noProof/>
                  <w:webHidden/>
                </w:rPr>
                <w:instrText xml:space="preserve"> PAGEREF _Toc34292480 \h </w:instrText>
              </w:r>
              <w:r w:rsidR="006B0726">
                <w:rPr>
                  <w:noProof/>
                  <w:webHidden/>
                </w:rPr>
              </w:r>
              <w:r w:rsidR="006B0726">
                <w:rPr>
                  <w:noProof/>
                  <w:webHidden/>
                </w:rPr>
                <w:fldChar w:fldCharType="separate"/>
              </w:r>
              <w:r w:rsidR="003B7185">
                <w:rPr>
                  <w:noProof/>
                  <w:webHidden/>
                </w:rPr>
                <w:t>22</w:t>
              </w:r>
              <w:r w:rsidR="006B0726">
                <w:rPr>
                  <w:noProof/>
                  <w:webHidden/>
                </w:rPr>
                <w:fldChar w:fldCharType="end"/>
              </w:r>
            </w:hyperlink>
          </w:p>
          <w:p w14:paraId="3FBE19A5" w14:textId="527F1A54" w:rsidR="006B0726" w:rsidRDefault="004B091C">
            <w:pPr>
              <w:pStyle w:val="TOC2"/>
              <w:rPr>
                <w:rFonts w:asciiTheme="minorHAnsi" w:eastAsiaTheme="minorEastAsia" w:hAnsiTheme="minorHAnsi"/>
                <w:noProof/>
                <w:color w:val="auto"/>
                <w:sz w:val="22"/>
                <w:lang w:eastAsia="en-NZ"/>
              </w:rPr>
            </w:pPr>
            <w:hyperlink w:anchor="_Toc34292481" w:history="1">
              <w:r w:rsidR="006B0726" w:rsidRPr="00B26CD0">
                <w:rPr>
                  <w:rStyle w:val="Hyperlink"/>
                  <w:noProof/>
                </w:rPr>
                <w:t>Recommendations – health care services</w:t>
              </w:r>
              <w:r w:rsidR="006B0726">
                <w:rPr>
                  <w:noProof/>
                  <w:webHidden/>
                </w:rPr>
                <w:tab/>
              </w:r>
              <w:r w:rsidR="006B0726">
                <w:rPr>
                  <w:noProof/>
                  <w:webHidden/>
                </w:rPr>
                <w:fldChar w:fldCharType="begin"/>
              </w:r>
              <w:r w:rsidR="006B0726">
                <w:rPr>
                  <w:noProof/>
                  <w:webHidden/>
                </w:rPr>
                <w:instrText xml:space="preserve"> PAGEREF _Toc34292481 \h </w:instrText>
              </w:r>
              <w:r w:rsidR="006B0726">
                <w:rPr>
                  <w:noProof/>
                  <w:webHidden/>
                </w:rPr>
              </w:r>
              <w:r w:rsidR="006B0726">
                <w:rPr>
                  <w:noProof/>
                  <w:webHidden/>
                </w:rPr>
                <w:fldChar w:fldCharType="separate"/>
              </w:r>
              <w:r w:rsidR="003B7185">
                <w:rPr>
                  <w:noProof/>
                  <w:webHidden/>
                </w:rPr>
                <w:t>22</w:t>
              </w:r>
              <w:r w:rsidR="006B0726">
                <w:rPr>
                  <w:noProof/>
                  <w:webHidden/>
                </w:rPr>
                <w:fldChar w:fldCharType="end"/>
              </w:r>
            </w:hyperlink>
          </w:p>
          <w:p w14:paraId="7AEAB777" w14:textId="7F3BF67C" w:rsidR="006B0726" w:rsidRDefault="004B091C">
            <w:pPr>
              <w:pStyle w:val="TOC1"/>
              <w:rPr>
                <w:rFonts w:asciiTheme="minorHAnsi" w:eastAsiaTheme="minorEastAsia" w:hAnsiTheme="minorHAnsi"/>
                <w:noProof/>
                <w:color w:val="auto"/>
                <w:sz w:val="22"/>
                <w:lang w:eastAsia="en-NZ"/>
              </w:rPr>
            </w:pPr>
            <w:hyperlink w:anchor="_Toc34292482" w:history="1">
              <w:r w:rsidR="006B0726" w:rsidRPr="00B26CD0">
                <w:rPr>
                  <w:rStyle w:val="Hyperlink"/>
                  <w:noProof/>
                </w:rPr>
                <w:t>Staff</w:t>
              </w:r>
              <w:r w:rsidR="006B0726">
                <w:rPr>
                  <w:noProof/>
                  <w:webHidden/>
                </w:rPr>
                <w:tab/>
              </w:r>
              <w:r w:rsidR="006B0726">
                <w:rPr>
                  <w:noProof/>
                  <w:webHidden/>
                </w:rPr>
                <w:fldChar w:fldCharType="begin"/>
              </w:r>
              <w:r w:rsidR="006B0726">
                <w:rPr>
                  <w:noProof/>
                  <w:webHidden/>
                </w:rPr>
                <w:instrText xml:space="preserve"> PAGEREF _Toc34292482 \h </w:instrText>
              </w:r>
              <w:r w:rsidR="006B0726">
                <w:rPr>
                  <w:noProof/>
                  <w:webHidden/>
                </w:rPr>
              </w:r>
              <w:r w:rsidR="006B0726">
                <w:rPr>
                  <w:noProof/>
                  <w:webHidden/>
                </w:rPr>
                <w:fldChar w:fldCharType="separate"/>
              </w:r>
              <w:r w:rsidR="003B7185">
                <w:rPr>
                  <w:noProof/>
                  <w:webHidden/>
                </w:rPr>
                <w:t>22</w:t>
              </w:r>
              <w:r w:rsidR="006B0726">
                <w:rPr>
                  <w:noProof/>
                  <w:webHidden/>
                </w:rPr>
                <w:fldChar w:fldCharType="end"/>
              </w:r>
            </w:hyperlink>
          </w:p>
          <w:p w14:paraId="198D38FC" w14:textId="145E1209" w:rsidR="006B0726" w:rsidRDefault="004B091C">
            <w:pPr>
              <w:pStyle w:val="TOC2"/>
              <w:rPr>
                <w:rFonts w:asciiTheme="minorHAnsi" w:eastAsiaTheme="minorEastAsia" w:hAnsiTheme="minorHAnsi"/>
                <w:noProof/>
                <w:color w:val="auto"/>
                <w:sz w:val="22"/>
                <w:lang w:eastAsia="en-NZ"/>
              </w:rPr>
            </w:pPr>
            <w:hyperlink w:anchor="_Toc34292483" w:history="1">
              <w:r w:rsidR="006B0726" w:rsidRPr="00B26CD0">
                <w:rPr>
                  <w:rStyle w:val="Hyperlink"/>
                  <w:noProof/>
                </w:rPr>
                <w:t>Staffing levels and staff retention</w:t>
              </w:r>
              <w:r w:rsidR="006B0726">
                <w:rPr>
                  <w:noProof/>
                  <w:webHidden/>
                </w:rPr>
                <w:tab/>
              </w:r>
              <w:r w:rsidR="006B0726">
                <w:rPr>
                  <w:noProof/>
                  <w:webHidden/>
                </w:rPr>
                <w:fldChar w:fldCharType="begin"/>
              </w:r>
              <w:r w:rsidR="006B0726">
                <w:rPr>
                  <w:noProof/>
                  <w:webHidden/>
                </w:rPr>
                <w:instrText xml:space="preserve"> PAGEREF _Toc34292483 \h </w:instrText>
              </w:r>
              <w:r w:rsidR="006B0726">
                <w:rPr>
                  <w:noProof/>
                  <w:webHidden/>
                </w:rPr>
              </w:r>
              <w:r w:rsidR="006B0726">
                <w:rPr>
                  <w:noProof/>
                  <w:webHidden/>
                </w:rPr>
                <w:fldChar w:fldCharType="separate"/>
              </w:r>
              <w:r w:rsidR="003B7185">
                <w:rPr>
                  <w:noProof/>
                  <w:webHidden/>
                </w:rPr>
                <w:t>22</w:t>
              </w:r>
              <w:r w:rsidR="006B0726">
                <w:rPr>
                  <w:noProof/>
                  <w:webHidden/>
                </w:rPr>
                <w:fldChar w:fldCharType="end"/>
              </w:r>
            </w:hyperlink>
          </w:p>
          <w:p w14:paraId="59CFCCA0" w14:textId="0F8A87B2" w:rsidR="006B0726" w:rsidRDefault="004B091C">
            <w:pPr>
              <w:pStyle w:val="TOC2"/>
              <w:rPr>
                <w:rFonts w:asciiTheme="minorHAnsi" w:eastAsiaTheme="minorEastAsia" w:hAnsiTheme="minorHAnsi"/>
                <w:noProof/>
                <w:color w:val="auto"/>
                <w:sz w:val="22"/>
                <w:lang w:eastAsia="en-NZ"/>
              </w:rPr>
            </w:pPr>
            <w:hyperlink w:anchor="_Toc34292484" w:history="1">
              <w:r w:rsidR="006B0726" w:rsidRPr="00B26CD0">
                <w:rPr>
                  <w:rStyle w:val="Hyperlink"/>
                  <w:noProof/>
                </w:rPr>
                <w:t>Recommendations – staff</w:t>
              </w:r>
              <w:r w:rsidR="006B0726">
                <w:rPr>
                  <w:noProof/>
                  <w:webHidden/>
                </w:rPr>
                <w:tab/>
              </w:r>
              <w:r w:rsidR="006B0726">
                <w:rPr>
                  <w:noProof/>
                  <w:webHidden/>
                </w:rPr>
                <w:fldChar w:fldCharType="begin"/>
              </w:r>
              <w:r w:rsidR="006B0726">
                <w:rPr>
                  <w:noProof/>
                  <w:webHidden/>
                </w:rPr>
                <w:instrText xml:space="preserve"> PAGEREF _Toc34292484 \h </w:instrText>
              </w:r>
              <w:r w:rsidR="006B0726">
                <w:rPr>
                  <w:noProof/>
                  <w:webHidden/>
                </w:rPr>
              </w:r>
              <w:r w:rsidR="006B0726">
                <w:rPr>
                  <w:noProof/>
                  <w:webHidden/>
                </w:rPr>
                <w:fldChar w:fldCharType="separate"/>
              </w:r>
              <w:r w:rsidR="003B7185">
                <w:rPr>
                  <w:noProof/>
                  <w:webHidden/>
                </w:rPr>
                <w:t>23</w:t>
              </w:r>
              <w:r w:rsidR="006B0726">
                <w:rPr>
                  <w:noProof/>
                  <w:webHidden/>
                </w:rPr>
                <w:fldChar w:fldCharType="end"/>
              </w:r>
            </w:hyperlink>
          </w:p>
          <w:p w14:paraId="13E9EEFE" w14:textId="4ECC9E52" w:rsidR="006B0726" w:rsidRDefault="004B091C">
            <w:pPr>
              <w:pStyle w:val="TOC1"/>
              <w:rPr>
                <w:rFonts w:asciiTheme="minorHAnsi" w:eastAsiaTheme="minorEastAsia" w:hAnsiTheme="minorHAnsi"/>
                <w:noProof/>
                <w:color w:val="auto"/>
                <w:sz w:val="22"/>
                <w:lang w:eastAsia="en-NZ"/>
              </w:rPr>
            </w:pPr>
            <w:hyperlink w:anchor="_Toc34292485" w:history="1">
              <w:r w:rsidR="006B0726" w:rsidRPr="00B26CD0">
                <w:rPr>
                  <w:rStyle w:val="Hyperlink"/>
                  <w:noProof/>
                </w:rPr>
                <w:t>Acknowledgements</w:t>
              </w:r>
              <w:r w:rsidR="006B0726">
                <w:rPr>
                  <w:noProof/>
                  <w:webHidden/>
                </w:rPr>
                <w:tab/>
              </w:r>
              <w:r w:rsidR="006B0726">
                <w:rPr>
                  <w:noProof/>
                  <w:webHidden/>
                </w:rPr>
                <w:fldChar w:fldCharType="begin"/>
              </w:r>
              <w:r w:rsidR="006B0726">
                <w:rPr>
                  <w:noProof/>
                  <w:webHidden/>
                </w:rPr>
                <w:instrText xml:space="preserve"> PAGEREF _Toc34292485 \h </w:instrText>
              </w:r>
              <w:r w:rsidR="006B0726">
                <w:rPr>
                  <w:noProof/>
                  <w:webHidden/>
                </w:rPr>
              </w:r>
              <w:r w:rsidR="006B0726">
                <w:rPr>
                  <w:noProof/>
                  <w:webHidden/>
                </w:rPr>
                <w:fldChar w:fldCharType="separate"/>
              </w:r>
              <w:r w:rsidR="003B7185">
                <w:rPr>
                  <w:noProof/>
                  <w:webHidden/>
                </w:rPr>
                <w:t>24</w:t>
              </w:r>
              <w:r w:rsidR="006B0726">
                <w:rPr>
                  <w:noProof/>
                  <w:webHidden/>
                </w:rPr>
                <w:fldChar w:fldCharType="end"/>
              </w:r>
            </w:hyperlink>
          </w:p>
          <w:p w14:paraId="10824A16" w14:textId="6957A31B" w:rsidR="006B0726" w:rsidRDefault="004B091C">
            <w:pPr>
              <w:pStyle w:val="TOC1"/>
              <w:rPr>
                <w:rFonts w:asciiTheme="minorHAnsi" w:eastAsiaTheme="minorEastAsia" w:hAnsiTheme="minorHAnsi"/>
                <w:noProof/>
                <w:color w:val="auto"/>
                <w:sz w:val="22"/>
                <w:lang w:eastAsia="en-NZ"/>
              </w:rPr>
            </w:pPr>
            <w:hyperlink w:anchor="_Toc34292486" w:history="1">
              <w:r w:rsidR="006B0726" w:rsidRPr="00B26CD0">
                <w:rPr>
                  <w:rStyle w:val="Hyperlink"/>
                  <w:noProof/>
                </w:rPr>
                <w:t>Appendix 1. List of people who spoke with Inspectors</w:t>
              </w:r>
              <w:r w:rsidR="006B0726">
                <w:rPr>
                  <w:noProof/>
                  <w:webHidden/>
                </w:rPr>
                <w:tab/>
              </w:r>
              <w:r w:rsidR="006B0726">
                <w:rPr>
                  <w:noProof/>
                  <w:webHidden/>
                </w:rPr>
                <w:fldChar w:fldCharType="begin"/>
              </w:r>
              <w:r w:rsidR="006B0726">
                <w:rPr>
                  <w:noProof/>
                  <w:webHidden/>
                </w:rPr>
                <w:instrText xml:space="preserve"> PAGEREF _Toc34292486 \h </w:instrText>
              </w:r>
              <w:r w:rsidR="006B0726">
                <w:rPr>
                  <w:noProof/>
                  <w:webHidden/>
                </w:rPr>
              </w:r>
              <w:r w:rsidR="006B0726">
                <w:rPr>
                  <w:noProof/>
                  <w:webHidden/>
                </w:rPr>
                <w:fldChar w:fldCharType="separate"/>
              </w:r>
              <w:r w:rsidR="003B7185">
                <w:rPr>
                  <w:noProof/>
                  <w:webHidden/>
                </w:rPr>
                <w:t>25</w:t>
              </w:r>
              <w:r w:rsidR="006B0726">
                <w:rPr>
                  <w:noProof/>
                  <w:webHidden/>
                </w:rPr>
                <w:fldChar w:fldCharType="end"/>
              </w:r>
            </w:hyperlink>
          </w:p>
          <w:p w14:paraId="7160F03A" w14:textId="1C483588" w:rsidR="006B0726" w:rsidRDefault="004B091C">
            <w:pPr>
              <w:pStyle w:val="TOC1"/>
              <w:rPr>
                <w:rFonts w:asciiTheme="minorHAnsi" w:eastAsiaTheme="minorEastAsia" w:hAnsiTheme="minorHAnsi"/>
                <w:noProof/>
                <w:color w:val="auto"/>
                <w:sz w:val="22"/>
                <w:lang w:eastAsia="en-NZ"/>
              </w:rPr>
            </w:pPr>
            <w:hyperlink w:anchor="_Toc34292487" w:history="1">
              <w:r w:rsidR="006B0726" w:rsidRPr="00B26CD0">
                <w:rPr>
                  <w:rStyle w:val="Hyperlink"/>
                  <w:noProof/>
                </w:rPr>
                <w:t>Appendix 2. Legislative framework</w:t>
              </w:r>
              <w:r w:rsidR="006B0726">
                <w:rPr>
                  <w:noProof/>
                  <w:webHidden/>
                </w:rPr>
                <w:tab/>
              </w:r>
              <w:r w:rsidR="006B0726">
                <w:rPr>
                  <w:noProof/>
                  <w:webHidden/>
                </w:rPr>
                <w:fldChar w:fldCharType="begin"/>
              </w:r>
              <w:r w:rsidR="006B0726">
                <w:rPr>
                  <w:noProof/>
                  <w:webHidden/>
                </w:rPr>
                <w:instrText xml:space="preserve"> PAGEREF _Toc34292487 \h </w:instrText>
              </w:r>
              <w:r w:rsidR="006B0726">
                <w:rPr>
                  <w:noProof/>
                  <w:webHidden/>
                </w:rPr>
              </w:r>
              <w:r w:rsidR="006B0726">
                <w:rPr>
                  <w:noProof/>
                  <w:webHidden/>
                </w:rPr>
                <w:fldChar w:fldCharType="separate"/>
              </w:r>
              <w:r w:rsidR="003B7185">
                <w:rPr>
                  <w:noProof/>
                  <w:webHidden/>
                </w:rPr>
                <w:t>26</w:t>
              </w:r>
              <w:r w:rsidR="006B0726">
                <w:rPr>
                  <w:noProof/>
                  <w:webHidden/>
                </w:rPr>
                <w:fldChar w:fldCharType="end"/>
              </w:r>
            </w:hyperlink>
          </w:p>
          <w:p w14:paraId="02EAF854" w14:textId="656F861B" w:rsidR="0097338A" w:rsidRDefault="0097338A" w:rsidP="00E03DAB">
            <w:pPr>
              <w:pStyle w:val="Whitespace"/>
            </w:pPr>
            <w:r>
              <w:fldChar w:fldCharType="end"/>
            </w:r>
          </w:p>
        </w:tc>
      </w:tr>
    </w:tbl>
    <w:p w14:paraId="0017DB97" w14:textId="77777777" w:rsidR="0097338A" w:rsidRDefault="0097338A" w:rsidP="00E03DAB">
      <w:pPr>
        <w:pStyle w:val="HeadingTableofTablesFigures"/>
      </w:pPr>
      <w:bookmarkStart w:id="4" w:name="TOCTable"/>
      <w:bookmarkEnd w:id="3"/>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4EB62C16" w14:textId="77777777" w:rsidTr="00E03DAB">
        <w:tc>
          <w:tcPr>
            <w:tcW w:w="9354" w:type="dxa"/>
          </w:tcPr>
          <w:p w14:paraId="2A7499A3" w14:textId="5BCEC713" w:rsidR="00A138BE"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34291996" w:history="1">
              <w:r w:rsidR="00A138BE" w:rsidRPr="00421321">
                <w:rPr>
                  <w:rStyle w:val="Hyperlink"/>
                  <w:noProof/>
                </w:rPr>
                <w:t>Table 1: List of people who spoke with Inspectors</w:t>
              </w:r>
              <w:r w:rsidR="00A138BE">
                <w:rPr>
                  <w:noProof/>
                  <w:webHidden/>
                </w:rPr>
                <w:tab/>
              </w:r>
              <w:r w:rsidR="00A138BE">
                <w:rPr>
                  <w:noProof/>
                  <w:webHidden/>
                </w:rPr>
                <w:fldChar w:fldCharType="begin"/>
              </w:r>
              <w:r w:rsidR="00A138BE">
                <w:rPr>
                  <w:noProof/>
                  <w:webHidden/>
                </w:rPr>
                <w:instrText xml:space="preserve"> PAGEREF _Toc34291996 \h </w:instrText>
              </w:r>
              <w:r w:rsidR="00A138BE">
                <w:rPr>
                  <w:noProof/>
                  <w:webHidden/>
                </w:rPr>
              </w:r>
              <w:r w:rsidR="00A138BE">
                <w:rPr>
                  <w:noProof/>
                  <w:webHidden/>
                </w:rPr>
                <w:fldChar w:fldCharType="separate"/>
              </w:r>
              <w:r w:rsidR="003B7185">
                <w:rPr>
                  <w:noProof/>
                  <w:webHidden/>
                </w:rPr>
                <w:t>25</w:t>
              </w:r>
              <w:r w:rsidR="00A138BE">
                <w:rPr>
                  <w:noProof/>
                  <w:webHidden/>
                </w:rPr>
                <w:fldChar w:fldCharType="end"/>
              </w:r>
            </w:hyperlink>
          </w:p>
          <w:p w14:paraId="7C2FBEC3" w14:textId="01476183" w:rsidR="0097338A" w:rsidRDefault="000C409D" w:rsidP="00E03DAB">
            <w:pPr>
              <w:pStyle w:val="TableofFigures"/>
            </w:pPr>
            <w:r>
              <w:rPr>
                <w:b/>
                <w:bCs/>
                <w:noProof/>
                <w:lang w:val="en-US"/>
              </w:rPr>
              <w:fldChar w:fldCharType="end"/>
            </w:r>
          </w:p>
        </w:tc>
      </w:tr>
    </w:tbl>
    <w:p w14:paraId="3DC61B8A" w14:textId="77777777" w:rsidR="0097338A" w:rsidRDefault="0097338A" w:rsidP="00E03DAB">
      <w:pPr>
        <w:pStyle w:val="HeadingTableofTablesFigures"/>
      </w:pPr>
      <w:bookmarkStart w:id="5" w:name="TOCFigure"/>
      <w:bookmarkEnd w:id="4"/>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3CFF9E6" w14:textId="77777777" w:rsidTr="00E03DAB">
        <w:tc>
          <w:tcPr>
            <w:tcW w:w="9354" w:type="dxa"/>
          </w:tcPr>
          <w:p w14:paraId="6B4CA395" w14:textId="08F3BD76" w:rsidR="00A138BE"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34291997" w:history="1">
              <w:r w:rsidR="00A138BE" w:rsidRPr="00BC67C0">
                <w:rPr>
                  <w:rStyle w:val="Hyperlink"/>
                  <w:noProof/>
                </w:rPr>
                <w:t>Figure 1: Larger communal area</w:t>
              </w:r>
              <w:r w:rsidR="00A138BE">
                <w:rPr>
                  <w:noProof/>
                  <w:webHidden/>
                </w:rPr>
                <w:tab/>
              </w:r>
              <w:r w:rsidR="00A138BE">
                <w:rPr>
                  <w:noProof/>
                  <w:webHidden/>
                </w:rPr>
                <w:fldChar w:fldCharType="begin"/>
              </w:r>
              <w:r w:rsidR="00A138BE">
                <w:rPr>
                  <w:noProof/>
                  <w:webHidden/>
                </w:rPr>
                <w:instrText xml:space="preserve"> PAGEREF _Toc34291997 \h </w:instrText>
              </w:r>
              <w:r w:rsidR="00A138BE">
                <w:rPr>
                  <w:noProof/>
                  <w:webHidden/>
                </w:rPr>
              </w:r>
              <w:r w:rsidR="00A138BE">
                <w:rPr>
                  <w:noProof/>
                  <w:webHidden/>
                </w:rPr>
                <w:fldChar w:fldCharType="separate"/>
              </w:r>
              <w:r w:rsidR="003B7185">
                <w:rPr>
                  <w:noProof/>
                  <w:webHidden/>
                </w:rPr>
                <w:t>14</w:t>
              </w:r>
              <w:r w:rsidR="00A138BE">
                <w:rPr>
                  <w:noProof/>
                  <w:webHidden/>
                </w:rPr>
                <w:fldChar w:fldCharType="end"/>
              </w:r>
            </w:hyperlink>
          </w:p>
          <w:p w14:paraId="762C7706" w14:textId="4306A272" w:rsidR="00A138BE" w:rsidRDefault="004B091C">
            <w:pPr>
              <w:pStyle w:val="TableofFigures"/>
              <w:rPr>
                <w:rFonts w:asciiTheme="minorHAnsi" w:eastAsiaTheme="minorEastAsia" w:hAnsiTheme="minorHAnsi"/>
                <w:noProof/>
                <w:color w:val="auto"/>
                <w:sz w:val="22"/>
                <w:lang w:eastAsia="en-NZ"/>
              </w:rPr>
            </w:pPr>
            <w:hyperlink w:anchor="_Toc34291998" w:history="1">
              <w:r w:rsidR="00A138BE" w:rsidRPr="00BC67C0">
                <w:rPr>
                  <w:rStyle w:val="Hyperlink"/>
                  <w:noProof/>
                </w:rPr>
                <w:t>Figure 2: Quiet lounge</w:t>
              </w:r>
              <w:r w:rsidR="00A138BE">
                <w:rPr>
                  <w:noProof/>
                  <w:webHidden/>
                </w:rPr>
                <w:tab/>
              </w:r>
              <w:r w:rsidR="00A138BE">
                <w:rPr>
                  <w:noProof/>
                  <w:webHidden/>
                </w:rPr>
                <w:fldChar w:fldCharType="begin"/>
              </w:r>
              <w:r w:rsidR="00A138BE">
                <w:rPr>
                  <w:noProof/>
                  <w:webHidden/>
                </w:rPr>
                <w:instrText xml:space="preserve"> PAGEREF _Toc34291998 \h </w:instrText>
              </w:r>
              <w:r w:rsidR="00A138BE">
                <w:rPr>
                  <w:noProof/>
                  <w:webHidden/>
                </w:rPr>
              </w:r>
              <w:r w:rsidR="00A138BE">
                <w:rPr>
                  <w:noProof/>
                  <w:webHidden/>
                </w:rPr>
                <w:fldChar w:fldCharType="separate"/>
              </w:r>
              <w:r w:rsidR="003B7185">
                <w:rPr>
                  <w:noProof/>
                  <w:webHidden/>
                </w:rPr>
                <w:t>14</w:t>
              </w:r>
              <w:r w:rsidR="00A138BE">
                <w:rPr>
                  <w:noProof/>
                  <w:webHidden/>
                </w:rPr>
                <w:fldChar w:fldCharType="end"/>
              </w:r>
            </w:hyperlink>
          </w:p>
          <w:p w14:paraId="22DF109A" w14:textId="4373563E" w:rsidR="00A138BE" w:rsidRDefault="004B091C">
            <w:pPr>
              <w:pStyle w:val="TableofFigures"/>
              <w:rPr>
                <w:rFonts w:asciiTheme="minorHAnsi" w:eastAsiaTheme="minorEastAsia" w:hAnsiTheme="minorHAnsi"/>
                <w:noProof/>
                <w:color w:val="auto"/>
                <w:sz w:val="22"/>
                <w:lang w:eastAsia="en-NZ"/>
              </w:rPr>
            </w:pPr>
            <w:hyperlink w:anchor="_Toc34291999" w:history="1">
              <w:r w:rsidR="00A138BE" w:rsidRPr="00BC67C0">
                <w:rPr>
                  <w:rStyle w:val="Hyperlink"/>
                  <w:noProof/>
                </w:rPr>
                <w:t>Figure 3: Bedroom</w:t>
              </w:r>
              <w:r w:rsidR="00A138BE">
                <w:rPr>
                  <w:noProof/>
                  <w:webHidden/>
                </w:rPr>
                <w:tab/>
              </w:r>
              <w:r w:rsidR="00A138BE">
                <w:rPr>
                  <w:noProof/>
                  <w:webHidden/>
                </w:rPr>
                <w:fldChar w:fldCharType="begin"/>
              </w:r>
              <w:r w:rsidR="00A138BE">
                <w:rPr>
                  <w:noProof/>
                  <w:webHidden/>
                </w:rPr>
                <w:instrText xml:space="preserve"> PAGEREF _Toc34291999 \h </w:instrText>
              </w:r>
              <w:r w:rsidR="00A138BE">
                <w:rPr>
                  <w:noProof/>
                  <w:webHidden/>
                </w:rPr>
              </w:r>
              <w:r w:rsidR="00A138BE">
                <w:rPr>
                  <w:noProof/>
                  <w:webHidden/>
                </w:rPr>
                <w:fldChar w:fldCharType="separate"/>
              </w:r>
              <w:r w:rsidR="003B7185">
                <w:rPr>
                  <w:noProof/>
                  <w:webHidden/>
                </w:rPr>
                <w:t>15</w:t>
              </w:r>
              <w:r w:rsidR="00A138BE">
                <w:rPr>
                  <w:noProof/>
                  <w:webHidden/>
                </w:rPr>
                <w:fldChar w:fldCharType="end"/>
              </w:r>
            </w:hyperlink>
          </w:p>
          <w:p w14:paraId="628C9B51" w14:textId="57B3F46E" w:rsidR="00A138BE" w:rsidRDefault="004B091C">
            <w:pPr>
              <w:pStyle w:val="TableofFigures"/>
              <w:rPr>
                <w:rFonts w:asciiTheme="minorHAnsi" w:eastAsiaTheme="minorEastAsia" w:hAnsiTheme="minorHAnsi"/>
                <w:noProof/>
                <w:color w:val="auto"/>
                <w:sz w:val="22"/>
                <w:lang w:eastAsia="en-NZ"/>
              </w:rPr>
            </w:pPr>
            <w:hyperlink w:anchor="_Toc34292000" w:history="1">
              <w:r w:rsidR="00A138BE" w:rsidRPr="00BC67C0">
                <w:rPr>
                  <w:rStyle w:val="Hyperlink"/>
                  <w:noProof/>
                </w:rPr>
                <w:t>Figure 4: Shower</w:t>
              </w:r>
              <w:r w:rsidR="00A138BE">
                <w:rPr>
                  <w:noProof/>
                  <w:webHidden/>
                </w:rPr>
                <w:tab/>
              </w:r>
              <w:r w:rsidR="00A138BE">
                <w:rPr>
                  <w:noProof/>
                  <w:webHidden/>
                </w:rPr>
                <w:fldChar w:fldCharType="begin"/>
              </w:r>
              <w:r w:rsidR="00A138BE">
                <w:rPr>
                  <w:noProof/>
                  <w:webHidden/>
                </w:rPr>
                <w:instrText xml:space="preserve"> PAGEREF _Toc34292000 \h </w:instrText>
              </w:r>
              <w:r w:rsidR="00A138BE">
                <w:rPr>
                  <w:noProof/>
                  <w:webHidden/>
                </w:rPr>
              </w:r>
              <w:r w:rsidR="00A138BE">
                <w:rPr>
                  <w:noProof/>
                  <w:webHidden/>
                </w:rPr>
                <w:fldChar w:fldCharType="separate"/>
              </w:r>
              <w:r w:rsidR="003B7185">
                <w:rPr>
                  <w:noProof/>
                  <w:webHidden/>
                </w:rPr>
                <w:t>15</w:t>
              </w:r>
              <w:r w:rsidR="00A138BE">
                <w:rPr>
                  <w:noProof/>
                  <w:webHidden/>
                </w:rPr>
                <w:fldChar w:fldCharType="end"/>
              </w:r>
            </w:hyperlink>
          </w:p>
          <w:p w14:paraId="472F552E" w14:textId="4B37D488" w:rsidR="00A138BE" w:rsidRDefault="004B091C">
            <w:pPr>
              <w:pStyle w:val="TableofFigures"/>
              <w:rPr>
                <w:rFonts w:asciiTheme="minorHAnsi" w:eastAsiaTheme="minorEastAsia" w:hAnsiTheme="minorHAnsi"/>
                <w:noProof/>
                <w:color w:val="auto"/>
                <w:sz w:val="22"/>
                <w:lang w:eastAsia="en-NZ"/>
              </w:rPr>
            </w:pPr>
            <w:hyperlink w:anchor="_Toc34292001" w:history="1">
              <w:r w:rsidR="00A138BE" w:rsidRPr="00BC67C0">
                <w:rPr>
                  <w:rStyle w:val="Hyperlink"/>
                  <w:noProof/>
                </w:rPr>
                <w:t>Figure 5: Secure courtyard</w:t>
              </w:r>
              <w:r w:rsidR="00A138BE">
                <w:rPr>
                  <w:noProof/>
                  <w:webHidden/>
                </w:rPr>
                <w:tab/>
              </w:r>
              <w:r w:rsidR="00A138BE">
                <w:rPr>
                  <w:noProof/>
                  <w:webHidden/>
                </w:rPr>
                <w:fldChar w:fldCharType="begin"/>
              </w:r>
              <w:r w:rsidR="00A138BE">
                <w:rPr>
                  <w:noProof/>
                  <w:webHidden/>
                </w:rPr>
                <w:instrText xml:space="preserve"> PAGEREF _Toc34292001 \h </w:instrText>
              </w:r>
              <w:r w:rsidR="00A138BE">
                <w:rPr>
                  <w:noProof/>
                  <w:webHidden/>
                </w:rPr>
              </w:r>
              <w:r w:rsidR="00A138BE">
                <w:rPr>
                  <w:noProof/>
                  <w:webHidden/>
                </w:rPr>
                <w:fldChar w:fldCharType="separate"/>
              </w:r>
              <w:r w:rsidR="003B7185">
                <w:rPr>
                  <w:noProof/>
                  <w:webHidden/>
                </w:rPr>
                <w:t>17</w:t>
              </w:r>
              <w:r w:rsidR="00A138BE">
                <w:rPr>
                  <w:noProof/>
                  <w:webHidden/>
                </w:rPr>
                <w:fldChar w:fldCharType="end"/>
              </w:r>
            </w:hyperlink>
          </w:p>
          <w:p w14:paraId="7DE3AEFB" w14:textId="69DF42BD" w:rsidR="00A138BE" w:rsidRDefault="004B091C">
            <w:pPr>
              <w:pStyle w:val="TableofFigures"/>
              <w:rPr>
                <w:rFonts w:asciiTheme="minorHAnsi" w:eastAsiaTheme="minorEastAsia" w:hAnsiTheme="minorHAnsi"/>
                <w:noProof/>
                <w:color w:val="auto"/>
                <w:sz w:val="22"/>
                <w:lang w:eastAsia="en-NZ"/>
              </w:rPr>
            </w:pPr>
            <w:hyperlink w:anchor="_Toc34292002" w:history="1">
              <w:r w:rsidR="00A138BE" w:rsidRPr="00BC67C0">
                <w:rPr>
                  <w:rStyle w:val="Hyperlink"/>
                  <w:noProof/>
                </w:rPr>
                <w:t>Figure 6: ‘Green room’ used for whānau visits and other meetings.</w:t>
              </w:r>
              <w:r w:rsidR="00A138BE">
                <w:rPr>
                  <w:noProof/>
                  <w:webHidden/>
                </w:rPr>
                <w:tab/>
              </w:r>
              <w:r w:rsidR="00A138BE">
                <w:rPr>
                  <w:noProof/>
                  <w:webHidden/>
                </w:rPr>
                <w:fldChar w:fldCharType="begin"/>
              </w:r>
              <w:r w:rsidR="00A138BE">
                <w:rPr>
                  <w:noProof/>
                  <w:webHidden/>
                </w:rPr>
                <w:instrText xml:space="preserve"> PAGEREF _Toc34292002 \h </w:instrText>
              </w:r>
              <w:r w:rsidR="00A138BE">
                <w:rPr>
                  <w:noProof/>
                  <w:webHidden/>
                </w:rPr>
              </w:r>
              <w:r w:rsidR="00A138BE">
                <w:rPr>
                  <w:noProof/>
                  <w:webHidden/>
                </w:rPr>
                <w:fldChar w:fldCharType="separate"/>
              </w:r>
              <w:r w:rsidR="003B7185">
                <w:rPr>
                  <w:noProof/>
                  <w:webHidden/>
                </w:rPr>
                <w:t>20</w:t>
              </w:r>
              <w:r w:rsidR="00A138BE">
                <w:rPr>
                  <w:noProof/>
                  <w:webHidden/>
                </w:rPr>
                <w:fldChar w:fldCharType="end"/>
              </w:r>
            </w:hyperlink>
          </w:p>
          <w:p w14:paraId="4C299F45" w14:textId="5B8A7F90" w:rsidR="0097338A" w:rsidRDefault="000C409D" w:rsidP="00E03DAB">
            <w:pPr>
              <w:pStyle w:val="TableofFigures"/>
            </w:pPr>
            <w:r>
              <w:rPr>
                <w:b/>
                <w:bCs/>
                <w:noProof/>
                <w:lang w:val="en-US"/>
              </w:rPr>
              <w:fldChar w:fldCharType="end"/>
            </w:r>
          </w:p>
        </w:tc>
      </w:tr>
    </w:tbl>
    <w:p w14:paraId="43466D6F" w14:textId="77777777" w:rsidR="00667F80" w:rsidRDefault="00667F80" w:rsidP="00667F80">
      <w:pPr>
        <w:pStyle w:val="Heading1-Start"/>
      </w:pPr>
      <w:bookmarkStart w:id="6" w:name="_Toc6903490"/>
      <w:bookmarkStart w:id="7" w:name="_Toc34292424"/>
      <w:bookmarkEnd w:id="2"/>
      <w:bookmarkEnd w:id="5"/>
      <w:r>
        <w:t>Executive Summary</w:t>
      </w:r>
      <w:bookmarkEnd w:id="6"/>
      <w:bookmarkEnd w:id="7"/>
    </w:p>
    <w:p w14:paraId="7FE10F17" w14:textId="77777777" w:rsidR="00667F80" w:rsidRDefault="00667F80" w:rsidP="00667F80">
      <w:pPr>
        <w:pStyle w:val="Heading2"/>
        <w:spacing w:before="240"/>
      </w:pPr>
      <w:bookmarkStart w:id="8" w:name="_Toc6903491"/>
      <w:bookmarkStart w:id="9" w:name="_Toc34292425"/>
      <w:r>
        <w:t>Background</w:t>
      </w:r>
      <w:bookmarkEnd w:id="8"/>
      <w:bookmarkEnd w:id="9"/>
    </w:p>
    <w:p w14:paraId="780CE867" w14:textId="2D83B2CF" w:rsidR="00667F80" w:rsidRPr="008D697A" w:rsidRDefault="00667F80" w:rsidP="00667F80">
      <w:pPr>
        <w:pStyle w:val="BodyText"/>
      </w:pPr>
      <w:r w:rsidRPr="008D697A">
        <w:t xml:space="preserve">In 2007, the Ombudsmen were designated one of the National Preventive Mechanisms (NPMs) under the Crimes of Torture Act 1989 (COTA), with responsibility for examining and monitoring the conditions and treatment of </w:t>
      </w:r>
      <w:r w:rsidR="003F2729" w:rsidRPr="00B76033">
        <w:t>service users</w:t>
      </w:r>
      <w:r w:rsidRPr="008D697A">
        <w:t xml:space="preserve"> detained in secure units within </w:t>
      </w:r>
      <w:r>
        <w:t>New Zealand</w:t>
      </w:r>
      <w:r w:rsidRPr="008D697A">
        <w:t xml:space="preserve"> hospitals.</w:t>
      </w:r>
    </w:p>
    <w:p w14:paraId="223CABC9" w14:textId="4CAEDC41" w:rsidR="00667F80" w:rsidRDefault="00667F80" w:rsidP="00667F80">
      <w:pPr>
        <w:pStyle w:val="BodyText"/>
      </w:pPr>
      <w:r w:rsidRPr="008D697A">
        <w:t>Between</w:t>
      </w:r>
      <w:r w:rsidR="00C10068">
        <w:t xml:space="preserve"> 16 September and 18</w:t>
      </w:r>
      <w:r w:rsidR="00AD306D">
        <w:t xml:space="preserve"> September</w:t>
      </w:r>
      <w:r w:rsidR="0091573F">
        <w:t xml:space="preserve"> 2019</w:t>
      </w:r>
      <w:r w:rsidRPr="008D697A">
        <w:t>, Inspectors</w:t>
      </w:r>
      <w:r w:rsidR="00B54F35">
        <w:rPr>
          <w:rStyle w:val="FootnoteReference"/>
        </w:rPr>
        <w:footnoteReference w:id="2"/>
      </w:r>
      <w:r w:rsidR="00262962">
        <w:t xml:space="preserve"> </w:t>
      </w:r>
      <w:r w:rsidR="00C11538">
        <w:t>—</w:t>
      </w:r>
      <w:r>
        <w:t xml:space="preserve"> </w:t>
      </w:r>
      <w:r w:rsidRPr="008D697A">
        <w:t xml:space="preserve">whom I have authorised to carry out visits to places of detention under COTA on my behalf </w:t>
      </w:r>
      <w:r w:rsidR="00C11538">
        <w:t>—</w:t>
      </w:r>
      <w:r>
        <w:t xml:space="preserve"> </w:t>
      </w:r>
      <w:r w:rsidRPr="008D697A">
        <w:t>made an unannounced inspection of</w:t>
      </w:r>
      <w:r w:rsidR="00AD306D">
        <w:t xml:space="preserve"> Puna Poipoi</w:t>
      </w:r>
      <w:r w:rsidR="008B6D96">
        <w:t xml:space="preserve"> </w:t>
      </w:r>
      <w:r w:rsidR="00C55182">
        <w:t xml:space="preserve">Forensic Rehabilitation </w:t>
      </w:r>
      <w:r w:rsidR="008B6D96">
        <w:t>W</w:t>
      </w:r>
      <w:r w:rsidR="00882F5B">
        <w:t>ard</w:t>
      </w:r>
      <w:r w:rsidR="0091573F">
        <w:t xml:space="preserve"> (the </w:t>
      </w:r>
      <w:r w:rsidR="00126027">
        <w:t>W</w:t>
      </w:r>
      <w:r w:rsidR="0091573F">
        <w:t>ard)</w:t>
      </w:r>
      <w:r w:rsidR="00AD306D">
        <w:t xml:space="preserve">, </w:t>
      </w:r>
      <w:r w:rsidRPr="008D697A">
        <w:t xml:space="preserve">which is located </w:t>
      </w:r>
      <w:r w:rsidR="0091573F">
        <w:t>within</w:t>
      </w:r>
      <w:r w:rsidRPr="008D697A">
        <w:t xml:space="preserve"> the grounds of</w:t>
      </w:r>
      <w:r w:rsidR="00AD306D">
        <w:t xml:space="preserve"> </w:t>
      </w:r>
      <w:r w:rsidR="00567F9F">
        <w:t xml:space="preserve">Waiora </w:t>
      </w:r>
      <w:r w:rsidR="00AD306D">
        <w:t>Waikato Hospital</w:t>
      </w:r>
      <w:r w:rsidR="00567F9F">
        <w:t xml:space="preserve"> campus</w:t>
      </w:r>
      <w:r w:rsidR="008B6D96">
        <w:t>, Hamilton</w:t>
      </w:r>
      <w:r w:rsidRPr="008D697A">
        <w:t xml:space="preserve">. </w:t>
      </w:r>
      <w:r w:rsidR="004B091C">
        <w:fldChar w:fldCharType="begin"/>
      </w:r>
      <w:r w:rsidR="004B091C">
        <w:instrText xml:space="preserve"> DOCVARIABLE  rptPersonsA  \* MERGEFORMAT </w:instrText>
      </w:r>
      <w:r w:rsidR="004B091C">
        <w:fldChar w:fldCharType="separate"/>
      </w:r>
      <w:r w:rsidR="003B7185">
        <w:t xml:space="preserve"> </w:t>
      </w:r>
      <w:r w:rsidR="004B091C">
        <w:fldChar w:fldCharType="end"/>
      </w:r>
    </w:p>
    <w:p w14:paraId="0C96F4F2" w14:textId="77777777" w:rsidR="00667F80" w:rsidRDefault="00667F80" w:rsidP="00667F80">
      <w:pPr>
        <w:pStyle w:val="Heading2"/>
      </w:pPr>
      <w:bookmarkStart w:id="10" w:name="_Toc6903492"/>
      <w:bookmarkStart w:id="11" w:name="_Toc34292426"/>
      <w:r>
        <w:t>Summary of findings</w:t>
      </w:r>
      <w:bookmarkEnd w:id="10"/>
      <w:bookmarkEnd w:id="11"/>
      <w:r w:rsidR="00B76033">
        <w:t xml:space="preserve"> </w:t>
      </w:r>
    </w:p>
    <w:p w14:paraId="163FA0DD" w14:textId="77777777" w:rsidR="00667F80" w:rsidRDefault="00667F80" w:rsidP="00667F80">
      <w:pPr>
        <w:pStyle w:val="BodyText"/>
      </w:pPr>
      <w:r>
        <w:t>My findings are:</w:t>
      </w:r>
    </w:p>
    <w:p w14:paraId="02AFF854" w14:textId="1B9177F7" w:rsidR="00FD1D44" w:rsidRDefault="00FD1D44" w:rsidP="00FD1D44">
      <w:pPr>
        <w:pStyle w:val="Bullet1"/>
      </w:pPr>
      <w:r>
        <w:t>Interactions between staff and service users were respectful, constructive and appropriate.</w:t>
      </w:r>
    </w:p>
    <w:p w14:paraId="63FC72BA" w14:textId="120095CA" w:rsidR="00FD1D44" w:rsidRDefault="00FD1D44" w:rsidP="00FD1D44">
      <w:pPr>
        <w:pStyle w:val="Bullet1"/>
      </w:pPr>
      <w:r>
        <w:t>Service users who spoke with Inspectors were positive about their experiences on the Ward.</w:t>
      </w:r>
    </w:p>
    <w:p w14:paraId="76D381E3" w14:textId="77777777" w:rsidR="000075BF" w:rsidRPr="006975C1" w:rsidRDefault="000075BF" w:rsidP="000075BF">
      <w:pPr>
        <w:pStyle w:val="Bullet1"/>
      </w:pPr>
      <w:r>
        <w:t>Files contained t</w:t>
      </w:r>
      <w:r w:rsidRPr="006975C1">
        <w:t xml:space="preserve">he necessary </w:t>
      </w:r>
      <w:r>
        <w:t>paperwork</w:t>
      </w:r>
      <w:r w:rsidRPr="006975C1">
        <w:t xml:space="preserve"> to </w:t>
      </w:r>
      <w:r>
        <w:t>detain and treat the patients in the Unit.</w:t>
      </w:r>
      <w:r w:rsidRPr="006975C1">
        <w:t xml:space="preserve"> </w:t>
      </w:r>
    </w:p>
    <w:p w14:paraId="3BC8B25E" w14:textId="63CD57F7" w:rsidR="00F918E5" w:rsidRDefault="00FD1D44" w:rsidP="00F918E5">
      <w:pPr>
        <w:pStyle w:val="Bullet1"/>
      </w:pPr>
      <w:r>
        <w:t xml:space="preserve">Care plans were </w:t>
      </w:r>
      <w:r w:rsidR="00902723">
        <w:t>up-to-</w:t>
      </w:r>
      <w:r w:rsidR="00F918E5">
        <w:t>date, with evidence of regular reviews occurring.</w:t>
      </w:r>
    </w:p>
    <w:p w14:paraId="6BFF2B83" w14:textId="4FEBC048" w:rsidR="00F918E5" w:rsidRDefault="00F918E5" w:rsidP="00F918E5">
      <w:pPr>
        <w:pStyle w:val="Bullet1"/>
      </w:pPr>
      <w:r>
        <w:t xml:space="preserve">The Multi-Disciplinary </w:t>
      </w:r>
      <w:r w:rsidR="00FD1D44">
        <w:t>T</w:t>
      </w:r>
      <w:r>
        <w:t>eam (MDT) reviews for service users were thorough</w:t>
      </w:r>
      <w:r w:rsidR="00EC66F9">
        <w:t>.</w:t>
      </w:r>
      <w:r>
        <w:t xml:space="preserve"> </w:t>
      </w:r>
      <w:r w:rsidR="00EC66F9">
        <w:t>S</w:t>
      </w:r>
      <w:r>
        <w:t>ervice user</w:t>
      </w:r>
      <w:r w:rsidR="00FD1D44">
        <w:t>s were</w:t>
      </w:r>
      <w:r>
        <w:t xml:space="preserve"> included in the MDT review and offered a copy of the</w:t>
      </w:r>
      <w:r w:rsidR="00567F0D">
        <w:t>ir review</w:t>
      </w:r>
      <w:r>
        <w:t xml:space="preserve"> documentation.</w:t>
      </w:r>
    </w:p>
    <w:p w14:paraId="1FF2D65B" w14:textId="77777777" w:rsidR="00EA5CC6" w:rsidRDefault="004C0F3D" w:rsidP="004C0F3D">
      <w:pPr>
        <w:pStyle w:val="Bullet1"/>
      </w:pPr>
      <w:r>
        <w:t xml:space="preserve">The Ward was clean, tidy and </w:t>
      </w:r>
      <w:r w:rsidR="000D45A2">
        <w:t>well maintained.</w:t>
      </w:r>
    </w:p>
    <w:p w14:paraId="0A29404A" w14:textId="66BD0B49" w:rsidR="004C0F3D" w:rsidRDefault="00EA5CC6" w:rsidP="004C0F3D">
      <w:pPr>
        <w:pStyle w:val="Bullet1"/>
      </w:pPr>
      <w:r>
        <w:t xml:space="preserve">Generally, service users </w:t>
      </w:r>
      <w:r w:rsidR="00B30734">
        <w:t>described the meals as adequate</w:t>
      </w:r>
      <w:r w:rsidR="004F53B2">
        <w:t xml:space="preserve">. </w:t>
      </w:r>
    </w:p>
    <w:p w14:paraId="6B9417FE" w14:textId="1A6284C4" w:rsidR="00814A0E" w:rsidRDefault="00814A0E" w:rsidP="00814A0E">
      <w:pPr>
        <w:pStyle w:val="Bullet1"/>
      </w:pPr>
      <w:r>
        <w:t>There was evidence that service users regularly attend medical</w:t>
      </w:r>
      <w:r w:rsidR="007B1BA0">
        <w:t xml:space="preserve"> appointments</w:t>
      </w:r>
      <w:r>
        <w:t>,</w:t>
      </w:r>
      <w:r w:rsidR="00FD1D44">
        <w:t xml:space="preserve"> including dental appointments.</w:t>
      </w:r>
    </w:p>
    <w:p w14:paraId="38DBDCD3" w14:textId="18E2E6C2" w:rsidR="00FD1D44" w:rsidRDefault="00FD1D44" w:rsidP="00FD1D44">
      <w:pPr>
        <w:pStyle w:val="Bullet1"/>
      </w:pPr>
      <w:r>
        <w:t>Staff who spoke with Inspectors were positive about the leadership</w:t>
      </w:r>
      <w:r w:rsidR="00EA5CC6">
        <w:t xml:space="preserve"> and management of the Ward</w:t>
      </w:r>
      <w:r>
        <w:t xml:space="preserve"> and felt supported.</w:t>
      </w:r>
    </w:p>
    <w:p w14:paraId="0569E336" w14:textId="051666C7" w:rsidR="00667F80" w:rsidRDefault="00667F80" w:rsidP="00667F80">
      <w:pPr>
        <w:pStyle w:val="Bullet1"/>
        <w:numPr>
          <w:ilvl w:val="0"/>
          <w:numId w:val="0"/>
        </w:numPr>
        <w:ind w:left="567" w:hanging="567"/>
      </w:pPr>
      <w:r>
        <w:t>The issues that need</w:t>
      </w:r>
      <w:r w:rsidR="00507C2C">
        <w:t>ed</w:t>
      </w:r>
      <w:r>
        <w:t xml:space="preserve"> addressing are:</w:t>
      </w:r>
    </w:p>
    <w:p w14:paraId="5434E4F7" w14:textId="6AE4C4CE" w:rsidR="00814A0E" w:rsidRDefault="0018058B" w:rsidP="00702ACB">
      <w:pPr>
        <w:pStyle w:val="Bullet1"/>
      </w:pPr>
      <w:r>
        <w:t xml:space="preserve">There was </w:t>
      </w:r>
      <w:r w:rsidR="00814A0E">
        <w:t xml:space="preserve">no information </w:t>
      </w:r>
      <w:r w:rsidR="00702ACB">
        <w:t>on</w:t>
      </w:r>
      <w:r w:rsidR="00814A0E">
        <w:t xml:space="preserve"> how to make a complaint</w:t>
      </w:r>
      <w:r w:rsidR="00702ACB">
        <w:t xml:space="preserve"> or c</w:t>
      </w:r>
      <w:r w:rsidR="00702ACB" w:rsidRPr="00702ACB">
        <w:t xml:space="preserve">ontact details for District Inspectors </w:t>
      </w:r>
      <w:r w:rsidR="00702ACB">
        <w:t>displayed</w:t>
      </w:r>
      <w:r w:rsidR="00702ACB" w:rsidRPr="00702ACB">
        <w:t xml:space="preserve"> on the Ward.</w:t>
      </w:r>
    </w:p>
    <w:p w14:paraId="0FA32C73" w14:textId="77777777" w:rsidR="00633C5E" w:rsidRDefault="00633C5E" w:rsidP="00633C5E">
      <w:pPr>
        <w:pStyle w:val="Bullet1"/>
      </w:pPr>
      <w:r>
        <w:t>Service users’ toiletries were locked away and accessible only on request.</w:t>
      </w:r>
    </w:p>
    <w:p w14:paraId="283F6758" w14:textId="67CA39D3" w:rsidR="00814A0E" w:rsidRDefault="00814A0E" w:rsidP="00814A0E">
      <w:pPr>
        <w:pStyle w:val="Bullet1"/>
      </w:pPr>
      <w:r>
        <w:t xml:space="preserve">The </w:t>
      </w:r>
      <w:r w:rsidR="007B1BA0">
        <w:t>W</w:t>
      </w:r>
      <w:r w:rsidR="0018058B">
        <w:t>ard wa</w:t>
      </w:r>
      <w:r>
        <w:t>s</w:t>
      </w:r>
      <w:r w:rsidR="0018058B">
        <w:t xml:space="preserve"> not fit for purpose; bedrooms we</w:t>
      </w:r>
      <w:r>
        <w:t>re small with inadequate storage</w:t>
      </w:r>
      <w:r w:rsidR="0018058B">
        <w:t xml:space="preserve"> and no ventilation, and there we</w:t>
      </w:r>
      <w:r>
        <w:t>re insufficient numbers of showers and toilets</w:t>
      </w:r>
      <w:r w:rsidR="003E757D">
        <w:t xml:space="preserve"> for service users.</w:t>
      </w:r>
      <w:r>
        <w:t xml:space="preserve"> </w:t>
      </w:r>
    </w:p>
    <w:p w14:paraId="41F077A8" w14:textId="77777777" w:rsidR="003E757D" w:rsidRDefault="003E757D" w:rsidP="003E757D">
      <w:pPr>
        <w:pStyle w:val="Bullet1"/>
      </w:pPr>
      <w:r>
        <w:t>Service users were unable to access hot drinks independent of staff, and were not able to eat and drink their own food on the Ward.</w:t>
      </w:r>
    </w:p>
    <w:p w14:paraId="236C5AF6" w14:textId="7066FBE7" w:rsidR="00814A0E" w:rsidRDefault="00814A0E" w:rsidP="00814A0E">
      <w:pPr>
        <w:pStyle w:val="Bullet1"/>
      </w:pPr>
      <w:r>
        <w:t xml:space="preserve">There </w:t>
      </w:r>
      <w:r w:rsidR="00927BCF">
        <w:t>was</w:t>
      </w:r>
      <w:r>
        <w:t xml:space="preserve"> no fresh air accessible </w:t>
      </w:r>
      <w:r w:rsidR="00927BCF">
        <w:t xml:space="preserve">to service users </w:t>
      </w:r>
      <w:r>
        <w:t xml:space="preserve">on the </w:t>
      </w:r>
      <w:r w:rsidR="007B1BA0">
        <w:t>W</w:t>
      </w:r>
      <w:r w:rsidR="0018058B">
        <w:t xml:space="preserve">ard other than in the </w:t>
      </w:r>
      <w:r w:rsidR="003E757D">
        <w:t>courtyard, which</w:t>
      </w:r>
      <w:r w:rsidR="0018058B">
        <w:t xml:space="preserve"> wa</w:t>
      </w:r>
      <w:r>
        <w:t>s locked and</w:t>
      </w:r>
      <w:r w:rsidR="0018058B">
        <w:t xml:space="preserve"> could be accessed</w:t>
      </w:r>
      <w:r>
        <w:t xml:space="preserve"> only with staff support</w:t>
      </w:r>
      <w:r w:rsidR="000B567E">
        <w:t xml:space="preserve"> and supervision</w:t>
      </w:r>
      <w:r>
        <w:t>.</w:t>
      </w:r>
    </w:p>
    <w:p w14:paraId="4CC5621F" w14:textId="0A43E752" w:rsidR="00814A0E" w:rsidRDefault="00814A0E" w:rsidP="000D45A2">
      <w:pPr>
        <w:pStyle w:val="Bullet1"/>
      </w:pPr>
      <w:r>
        <w:t>Service users had limited access to programmes and activities, minimal community engagement</w:t>
      </w:r>
      <w:r w:rsidR="00905040">
        <w:t>,</w:t>
      </w:r>
      <w:r>
        <w:t xml:space="preserve"> and restricted outings. </w:t>
      </w:r>
    </w:p>
    <w:p w14:paraId="4B5225B0" w14:textId="36618E8C" w:rsidR="009152BC" w:rsidRDefault="009152BC" w:rsidP="009152BC">
      <w:pPr>
        <w:pStyle w:val="Bullet1"/>
      </w:pPr>
      <w:r>
        <w:t xml:space="preserve">The </w:t>
      </w:r>
      <w:r w:rsidR="00633C5E">
        <w:t>visits r</w:t>
      </w:r>
      <w:r>
        <w:t>oom was not fit for purpose.</w:t>
      </w:r>
    </w:p>
    <w:p w14:paraId="297CB664" w14:textId="0B76013D" w:rsidR="00814A0E" w:rsidRDefault="00814A0E" w:rsidP="00814A0E">
      <w:pPr>
        <w:pStyle w:val="Bullet1"/>
      </w:pPr>
      <w:r>
        <w:t>Service users were unable to access the telephone independent of staff.</w:t>
      </w:r>
    </w:p>
    <w:p w14:paraId="04E6AB2D" w14:textId="77777777" w:rsidR="00667F80" w:rsidRDefault="00667F80" w:rsidP="00667F80">
      <w:pPr>
        <w:pStyle w:val="Heading2"/>
      </w:pPr>
      <w:bookmarkStart w:id="12" w:name="_Toc6903493"/>
      <w:bookmarkStart w:id="13" w:name="_Toc34292427"/>
      <w:r>
        <w:t>Recommendations</w:t>
      </w:r>
      <w:bookmarkEnd w:id="12"/>
      <w:bookmarkEnd w:id="13"/>
      <w:r w:rsidR="00B76033">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667F80" w14:paraId="6652238F" w14:textId="77777777" w:rsidTr="00E136DE">
        <w:tc>
          <w:tcPr>
            <w:tcW w:w="9297" w:type="dxa"/>
          </w:tcPr>
          <w:p w14:paraId="204198EB" w14:textId="77777777" w:rsidR="00667F80" w:rsidRDefault="00667F80" w:rsidP="00FF036C">
            <w:pPr>
              <w:pStyle w:val="Headingboxtexttop"/>
            </w:pPr>
            <w:r>
              <w:t>I recommend that:</w:t>
            </w:r>
          </w:p>
          <w:p w14:paraId="1677715C" w14:textId="5B4E96B3" w:rsidR="00095AE5" w:rsidRDefault="001366B9" w:rsidP="001D14BC">
            <w:pPr>
              <w:pStyle w:val="Boxsmallnumber-1"/>
            </w:pPr>
            <w:r>
              <w:t xml:space="preserve">The complaints process, including complaint forms and contact details for the District Inspector, are well advertised and accessible to </w:t>
            </w:r>
            <w:r w:rsidR="0087169E">
              <w:t>service users</w:t>
            </w:r>
            <w:r>
              <w:t xml:space="preserve"> </w:t>
            </w:r>
            <w:r w:rsidR="009D003B">
              <w:t>on</w:t>
            </w:r>
            <w:r>
              <w:t xml:space="preserve"> the </w:t>
            </w:r>
            <w:r w:rsidR="0076731C">
              <w:t>Ward</w:t>
            </w:r>
            <w:r>
              <w:t>.</w:t>
            </w:r>
          </w:p>
          <w:p w14:paraId="66970FF0" w14:textId="672D0DDC" w:rsidR="00E53D7D" w:rsidRDefault="00E53D7D" w:rsidP="001D14BC">
            <w:pPr>
              <w:pStyle w:val="Boxsmallnumber-1"/>
            </w:pPr>
            <w:r>
              <w:t>Service users are given their own toiletries, unless deemed unsafe for clinical reasons.</w:t>
            </w:r>
          </w:p>
          <w:p w14:paraId="4C4B5915" w14:textId="77777777" w:rsidR="00E53D7D" w:rsidRDefault="00E53D7D" w:rsidP="001D14BC">
            <w:pPr>
              <w:pStyle w:val="Boxsmallnumber-1"/>
            </w:pPr>
            <w:r w:rsidRPr="00945467">
              <w:t>The building is upgraded</w:t>
            </w:r>
            <w:r>
              <w:t>, including provision of sufficient showers and toilets for the number of service users</w:t>
            </w:r>
            <w:r w:rsidRPr="00945467">
              <w:t>.</w:t>
            </w:r>
            <w:r w:rsidRPr="00410263">
              <w:t xml:space="preserve"> </w:t>
            </w:r>
          </w:p>
          <w:p w14:paraId="249B7E57" w14:textId="788CE72D" w:rsidR="00E53D7D" w:rsidRDefault="00E53D7D" w:rsidP="001D14BC">
            <w:pPr>
              <w:pStyle w:val="Boxsmallnumber-1"/>
            </w:pPr>
            <w:r>
              <w:t xml:space="preserve">Service users are able to freely access hot drinks </w:t>
            </w:r>
            <w:r w:rsidR="004A5D0C" w:rsidRPr="00F41A76">
              <w:t>unless deemed unsafe based on individual risk assessment</w:t>
            </w:r>
            <w:r w:rsidR="003E517E" w:rsidRPr="00F41A76">
              <w:t>,</w:t>
            </w:r>
            <w:r w:rsidR="003E517E">
              <w:t xml:space="preserve"> </w:t>
            </w:r>
            <w:r>
              <w:t>and have their own food on the Ward at any time</w:t>
            </w:r>
            <w:r w:rsidR="004F53B2">
              <w:t xml:space="preserve">. </w:t>
            </w:r>
          </w:p>
          <w:p w14:paraId="6C9E9E10" w14:textId="4D190BCE" w:rsidR="00CC59F6" w:rsidRPr="00097B14" w:rsidRDefault="00CC59F6" w:rsidP="001D14BC">
            <w:pPr>
              <w:pStyle w:val="Boxsmallnumber-1"/>
            </w:pPr>
            <w:r>
              <w:t>All service users have unrestricted access to the Ward’s outdoor area during the day, unless deemed inappropriate for clinical reasons.</w:t>
            </w:r>
          </w:p>
          <w:p w14:paraId="6710ABC3" w14:textId="72C46060" w:rsidR="00CC59F6" w:rsidRDefault="00CC59F6" w:rsidP="001D14BC">
            <w:pPr>
              <w:pStyle w:val="Boxsmallnumber-1"/>
            </w:pPr>
            <w:r>
              <w:t>Service users have increased access to activities and programmes, both on and off the Ward</w:t>
            </w:r>
            <w:r w:rsidR="004F53B2">
              <w:t xml:space="preserve">. </w:t>
            </w:r>
          </w:p>
          <w:p w14:paraId="65F8F69A" w14:textId="77777777" w:rsidR="001D14BC" w:rsidRDefault="001D14BC" w:rsidP="001D14BC">
            <w:pPr>
              <w:pStyle w:val="Boxsmallnumber-1"/>
            </w:pPr>
            <w:r>
              <w:t>The Ward provide a more suitable whānau visits room.</w:t>
            </w:r>
          </w:p>
          <w:p w14:paraId="02E6AB9C" w14:textId="5BC54D1C" w:rsidR="00992DD4" w:rsidRDefault="00CC59F6" w:rsidP="004A5D0C">
            <w:pPr>
              <w:pStyle w:val="Boxsmallnumber-1"/>
            </w:pPr>
            <w:r>
              <w:t xml:space="preserve">Service users </w:t>
            </w:r>
            <w:r w:rsidRPr="00D52F7F">
              <w:t>have access to a telephone, independent of staff</w:t>
            </w:r>
            <w:r>
              <w:t>, at any time</w:t>
            </w:r>
            <w:r w:rsidR="004A5D0C">
              <w:t xml:space="preserve"> </w:t>
            </w:r>
            <w:r w:rsidR="004A5D0C" w:rsidRPr="00F41A76">
              <w:t>unless deemed unsafe based on individual risk assessment</w:t>
            </w:r>
            <w:r w:rsidR="004A5D0C">
              <w:t xml:space="preserve">.  </w:t>
            </w:r>
          </w:p>
        </w:tc>
      </w:tr>
    </w:tbl>
    <w:p w14:paraId="53813977" w14:textId="77777777" w:rsidR="00667F80" w:rsidRDefault="00667F80" w:rsidP="00667F80">
      <w:pPr>
        <w:pStyle w:val="Whitespace"/>
      </w:pPr>
    </w:p>
    <w:p w14:paraId="1F865A68" w14:textId="77777777" w:rsidR="00667F80" w:rsidRDefault="00667F80" w:rsidP="00667F80">
      <w:pPr>
        <w:pStyle w:val="BodyText"/>
      </w:pPr>
      <w:r>
        <w:t>Follow up inspections will be made at future dates to monitor implementation of my recommendations.</w:t>
      </w:r>
    </w:p>
    <w:p w14:paraId="004708E6" w14:textId="77777777" w:rsidR="00667F80" w:rsidRDefault="00667F80" w:rsidP="00667F80">
      <w:pPr>
        <w:pStyle w:val="Heading2"/>
      </w:pPr>
      <w:bookmarkStart w:id="14" w:name="_Toc6903494"/>
      <w:bookmarkStart w:id="15" w:name="_Toc34292428"/>
      <w:r>
        <w:t>Feedback meeting</w:t>
      </w:r>
      <w:bookmarkEnd w:id="14"/>
      <w:bookmarkEnd w:id="15"/>
    </w:p>
    <w:p w14:paraId="623FA310" w14:textId="341EBFD6" w:rsidR="00567F0D" w:rsidRDefault="004D678C" w:rsidP="009D003B">
      <w:pPr>
        <w:pStyle w:val="BodyText"/>
      </w:pPr>
      <w:r w:rsidRPr="00BC6049">
        <w:t>On completion of the inspection, my Inspectors met with</w:t>
      </w:r>
      <w:r>
        <w:t xml:space="preserve"> representatives from the Ward’s leadership team</w:t>
      </w:r>
      <w:r w:rsidRPr="00BC6049">
        <w:t xml:space="preserve">, </w:t>
      </w:r>
      <w:r>
        <w:t>to outline</w:t>
      </w:r>
      <w:r w:rsidRPr="00BC6049">
        <w:t xml:space="preserve"> their initial </w:t>
      </w:r>
      <w:r w:rsidRPr="00452CC7">
        <w:t>observations</w:t>
      </w:r>
      <w:r w:rsidRPr="00BC6049">
        <w:t>.</w:t>
      </w:r>
      <w:bookmarkStart w:id="16" w:name="_Toc6903496"/>
      <w:bookmarkStart w:id="17" w:name="_Toc363333015"/>
      <w:bookmarkStart w:id="18" w:name="_Toc463356897"/>
      <w:bookmarkStart w:id="19" w:name="_Toc463617543"/>
      <w:bookmarkStart w:id="20" w:name="_Toc532078008"/>
    </w:p>
    <w:p w14:paraId="6980D592" w14:textId="77777777" w:rsidR="00E11D61" w:rsidRDefault="00E11D61" w:rsidP="00E11D61">
      <w:pPr>
        <w:pStyle w:val="Heading2"/>
        <w:rPr>
          <w:rFonts w:eastAsia="Times New Roman"/>
        </w:rPr>
      </w:pPr>
      <w:bookmarkStart w:id="21" w:name="_Toc33429134"/>
      <w:bookmarkStart w:id="22" w:name="_Toc4679306"/>
      <w:bookmarkStart w:id="23" w:name="_Toc34292429"/>
      <w:r>
        <w:rPr>
          <w:rFonts w:eastAsia="Times New Roman"/>
        </w:rPr>
        <w:t>Consultation</w:t>
      </w:r>
      <w:bookmarkEnd w:id="21"/>
      <w:bookmarkEnd w:id="22"/>
      <w:bookmarkEnd w:id="23"/>
    </w:p>
    <w:p w14:paraId="1AB24657" w14:textId="35D24DF5" w:rsidR="00E11D61" w:rsidRDefault="00E11D61" w:rsidP="009D003B">
      <w:pPr>
        <w:pStyle w:val="BodyText"/>
      </w:pPr>
      <w:r>
        <w:t>A provisional report was forwarded to the DHB for comment as to fact, finding or omission prior to finalisation and distribution.</w:t>
      </w:r>
    </w:p>
    <w:p w14:paraId="061E001F" w14:textId="48A391BF" w:rsidR="0089702A" w:rsidRPr="007627AE" w:rsidRDefault="0089702A" w:rsidP="0089702A">
      <w:pPr>
        <w:pStyle w:val="Heading2"/>
      </w:pPr>
      <w:bookmarkStart w:id="24" w:name="_Toc30685878"/>
      <w:bookmarkStart w:id="25" w:name="_Toc34292430"/>
      <w:r w:rsidRPr="007627AE">
        <w:t>D</w:t>
      </w:r>
      <w:r w:rsidR="00835589" w:rsidRPr="007627AE">
        <w:t xml:space="preserve">istrict </w:t>
      </w:r>
      <w:r w:rsidRPr="007627AE">
        <w:t>H</w:t>
      </w:r>
      <w:r w:rsidR="00835589" w:rsidRPr="007627AE">
        <w:t xml:space="preserve">ealth </w:t>
      </w:r>
      <w:r w:rsidRPr="007627AE">
        <w:t>B</w:t>
      </w:r>
      <w:r w:rsidR="00835589" w:rsidRPr="007627AE">
        <w:t>oard</w:t>
      </w:r>
      <w:r w:rsidRPr="007627AE">
        <w:t xml:space="preserve"> response</w:t>
      </w:r>
      <w:bookmarkEnd w:id="24"/>
      <w:bookmarkEnd w:id="25"/>
    </w:p>
    <w:p w14:paraId="47F74F12" w14:textId="10019B98" w:rsidR="0089702A" w:rsidRPr="007627AE" w:rsidRDefault="0089702A" w:rsidP="0089702A">
      <w:pPr>
        <w:pStyle w:val="BodyText"/>
      </w:pPr>
      <w:r w:rsidRPr="007627AE">
        <w:t xml:space="preserve">The Waikato District Health Board (the DHB) provided a response to my provisional report on the Ward on 15 January 2020. </w:t>
      </w:r>
      <w:r w:rsidR="00507C2C">
        <w:t xml:space="preserve">I have carefully considered the comments made before finalising my report. </w:t>
      </w:r>
      <w:r w:rsidRPr="007627AE">
        <w:t>Where the DHB has provided a specific response to my recommendations, this is recorded below each recommendation. Where necessary, I have</w:t>
      </w:r>
      <w:r w:rsidR="00FA043A" w:rsidRPr="007627AE">
        <w:t xml:space="preserve"> </w:t>
      </w:r>
      <w:r w:rsidR="00103252" w:rsidRPr="007627AE">
        <w:t xml:space="preserve">responded with </w:t>
      </w:r>
      <w:r w:rsidRPr="007627AE">
        <w:t>further comment.</w:t>
      </w:r>
    </w:p>
    <w:p w14:paraId="4814665F" w14:textId="68814DB6" w:rsidR="0089702A" w:rsidRPr="007627AE" w:rsidRDefault="0089702A" w:rsidP="0089702A">
      <w:pPr>
        <w:pStyle w:val="BodyText"/>
      </w:pPr>
      <w:r w:rsidRPr="007627AE">
        <w:t xml:space="preserve">The </w:t>
      </w:r>
      <w:r w:rsidR="00D6368F" w:rsidRPr="007627AE">
        <w:t xml:space="preserve">DHB’s </w:t>
      </w:r>
      <w:r w:rsidR="003E517E" w:rsidRPr="007627AE">
        <w:t>report</w:t>
      </w:r>
      <w:r w:rsidR="00660D17" w:rsidRPr="007627AE">
        <w:t xml:space="preserve"> </w:t>
      </w:r>
      <w:r w:rsidR="00992DD4" w:rsidRPr="007627AE">
        <w:t xml:space="preserve">responded to </w:t>
      </w:r>
      <w:r w:rsidRPr="007627AE">
        <w:t xml:space="preserve">a number of common themes </w:t>
      </w:r>
      <w:r w:rsidR="00103252" w:rsidRPr="007627AE">
        <w:t>from</w:t>
      </w:r>
      <w:r w:rsidR="00D6368F" w:rsidRPr="007627AE">
        <w:t xml:space="preserve"> </w:t>
      </w:r>
      <w:r w:rsidR="00103252" w:rsidRPr="007627AE">
        <w:t xml:space="preserve">my </w:t>
      </w:r>
      <w:r w:rsidR="00D6368F" w:rsidRPr="007627AE">
        <w:t xml:space="preserve">inspections of </w:t>
      </w:r>
      <w:r w:rsidR="00507C2C">
        <w:t xml:space="preserve">this Ward and </w:t>
      </w:r>
      <w:r w:rsidR="00103252" w:rsidRPr="007627AE">
        <w:t xml:space="preserve">three </w:t>
      </w:r>
      <w:r w:rsidR="00D6368F" w:rsidRPr="007627AE">
        <w:t>other wards in the DHB which were conducted at the same time</w:t>
      </w:r>
      <w:r w:rsidR="00D6368F" w:rsidRPr="007627AE">
        <w:rPr>
          <w:rStyle w:val="FootnoteReference"/>
        </w:rPr>
        <w:footnoteReference w:id="3"/>
      </w:r>
      <w:r w:rsidR="00D6368F" w:rsidRPr="007627AE">
        <w:t xml:space="preserve">, </w:t>
      </w:r>
      <w:r w:rsidRPr="007627AE">
        <w:t>including over occupancy, high and increasing use of seclusion and restraint, and the normalisation of restrictive practices.</w:t>
      </w:r>
    </w:p>
    <w:p w14:paraId="51A83522" w14:textId="1E21B3C4" w:rsidR="0089702A" w:rsidRPr="007627AE" w:rsidRDefault="00D6368F" w:rsidP="0089702A">
      <w:pPr>
        <w:pStyle w:val="BodyText"/>
      </w:pPr>
      <w:r w:rsidRPr="007627AE">
        <w:t>The</w:t>
      </w:r>
      <w:r w:rsidR="0089702A" w:rsidRPr="007627AE">
        <w:t xml:space="preserve"> DHB emphasised planned changes or changes that had been made between the inspection</w:t>
      </w:r>
      <w:r w:rsidR="00507C2C">
        <w:t xml:space="preserve"> in September 2019</w:t>
      </w:r>
      <w:r w:rsidR="0089702A" w:rsidRPr="007627AE">
        <w:t xml:space="preserve"> and </w:t>
      </w:r>
      <w:r w:rsidR="00507C2C">
        <w:t xml:space="preserve">the DHB’s comments in </w:t>
      </w:r>
      <w:r w:rsidR="0089702A" w:rsidRPr="007627AE">
        <w:t>January 2020</w:t>
      </w:r>
      <w:r w:rsidRPr="007627AE">
        <w:t>. While I am pleased to hear that the DHB is taking steps to address a number of identified issues, m</w:t>
      </w:r>
      <w:r w:rsidR="0089702A" w:rsidRPr="007627AE">
        <w:t>y role as an NPM is to report on the conditions and treatment for people who are being detained</w:t>
      </w:r>
      <w:r w:rsidR="00103252" w:rsidRPr="007627AE">
        <w:t>,</w:t>
      </w:r>
      <w:r w:rsidR="0089702A" w:rsidRPr="007627AE">
        <w:t xml:space="preserve"> as they are at the time of the inspection. As such, while I </w:t>
      </w:r>
      <w:r w:rsidR="00507C2C">
        <w:t>acknowledge</w:t>
      </w:r>
      <w:r w:rsidR="0089702A" w:rsidRPr="007627AE">
        <w:t xml:space="preserve"> the further information provided by the DHB, </w:t>
      </w:r>
      <w:r w:rsidRPr="007627AE">
        <w:t>my recommendations relate</w:t>
      </w:r>
      <w:r w:rsidR="0089702A" w:rsidRPr="007627AE">
        <w:t xml:space="preserve"> to </w:t>
      </w:r>
      <w:r w:rsidR="00507C2C">
        <w:t xml:space="preserve">the conditions and </w:t>
      </w:r>
      <w:r w:rsidR="0089702A" w:rsidRPr="007627AE">
        <w:t xml:space="preserve">evidence my Inspectors found during the </w:t>
      </w:r>
      <w:r w:rsidR="00507C2C">
        <w:t xml:space="preserve">time of </w:t>
      </w:r>
      <w:r w:rsidR="0089702A" w:rsidRPr="007627AE">
        <w:t xml:space="preserve">inspection. </w:t>
      </w:r>
    </w:p>
    <w:p w14:paraId="3D0B4566" w14:textId="77777777" w:rsidR="0089702A" w:rsidRDefault="0089702A" w:rsidP="0089702A">
      <w:pPr>
        <w:pStyle w:val="BodyText"/>
      </w:pPr>
      <w:r w:rsidRPr="007627AE">
        <w:t>I intend to conduct follow up inspections of all the wards, at which point I will be able to assess whether the actions highlighted by the DHB have been successful in addressing my concerns.</w:t>
      </w:r>
    </w:p>
    <w:p w14:paraId="40B4FFC4" w14:textId="77777777" w:rsidR="00FA043A" w:rsidRDefault="00FA043A">
      <w:pPr>
        <w:spacing w:after="200" w:line="276" w:lineRule="auto"/>
        <w:rPr>
          <w:rFonts w:eastAsiaTheme="majorEastAsia" w:cstheme="majorBidi"/>
          <w:bCs/>
          <w:color w:val="9561CC"/>
          <w:sz w:val="38"/>
          <w:szCs w:val="28"/>
        </w:rPr>
      </w:pPr>
      <w:r>
        <w:br w:type="page"/>
      </w:r>
    </w:p>
    <w:p w14:paraId="7A2DF4BB" w14:textId="14634E06" w:rsidR="00667F80" w:rsidRDefault="00667F80" w:rsidP="00667F80">
      <w:pPr>
        <w:pStyle w:val="Heading1"/>
      </w:pPr>
      <w:bookmarkStart w:id="26" w:name="_Toc34292431"/>
      <w:r>
        <w:t>Facility Facts</w:t>
      </w:r>
      <w:bookmarkEnd w:id="16"/>
      <w:bookmarkEnd w:id="26"/>
    </w:p>
    <w:p w14:paraId="50129EBF" w14:textId="021E5766" w:rsidR="00631CE6" w:rsidRDefault="00631CE6" w:rsidP="00631CE6">
      <w:pPr>
        <w:pStyle w:val="Heading2"/>
      </w:pPr>
      <w:bookmarkStart w:id="27" w:name="_Toc34292432"/>
      <w:r>
        <w:t xml:space="preserve">Puna Poipoi Forensic Rehabilitation </w:t>
      </w:r>
      <w:r w:rsidR="00184D2F">
        <w:t>Ward</w:t>
      </w:r>
      <w:bookmarkEnd w:id="27"/>
    </w:p>
    <w:p w14:paraId="7560E61E" w14:textId="11B21F0E" w:rsidR="00CE5115" w:rsidRDefault="00CE5115" w:rsidP="002351D8">
      <w:pPr>
        <w:pStyle w:val="BodyText"/>
      </w:pPr>
      <w:r>
        <w:rPr>
          <w:lang w:val="en"/>
        </w:rPr>
        <w:t xml:space="preserve">Puna Poipoi (the Ward) is an 11-bed </w:t>
      </w:r>
      <w:r>
        <w:t>forensic rehabilitation mental health ward in the Henry Rongomau Bennett Centre</w:t>
      </w:r>
      <w:r w:rsidR="00E46D53">
        <w:t xml:space="preserve"> (HRBC)</w:t>
      </w:r>
      <w:r>
        <w:t xml:space="preserve">, which is located in the grounds of </w:t>
      </w:r>
      <w:r w:rsidR="00A33F09">
        <w:t>Waiora Waikato Hospital</w:t>
      </w:r>
      <w:r w:rsidR="00395BDE">
        <w:t>, Hamilton.</w:t>
      </w:r>
    </w:p>
    <w:p w14:paraId="7D7F731F" w14:textId="77777777" w:rsidR="00F41A76" w:rsidRDefault="00095AE5" w:rsidP="00F41A76">
      <w:pPr>
        <w:pStyle w:val="BodyText"/>
      </w:pPr>
      <w:r>
        <w:t xml:space="preserve">The Ward primarily cares for </w:t>
      </w:r>
      <w:r w:rsidR="00E46D53">
        <w:t>male service users</w:t>
      </w:r>
      <w:r>
        <w:t xml:space="preserve"> admitted from the courts</w:t>
      </w:r>
      <w:r w:rsidR="00211F5B">
        <w:t xml:space="preserve"> and</w:t>
      </w:r>
      <w:r>
        <w:t xml:space="preserve"> prison; </w:t>
      </w:r>
      <w:r w:rsidR="00E46D53">
        <w:t>also transfers</w:t>
      </w:r>
      <w:r w:rsidR="00211F5B">
        <w:t xml:space="preserve"> and </w:t>
      </w:r>
      <w:r>
        <w:t xml:space="preserve">referrals from other </w:t>
      </w:r>
      <w:r w:rsidR="00E46D53">
        <w:t>f</w:t>
      </w:r>
      <w:r>
        <w:t xml:space="preserve">orensic and </w:t>
      </w:r>
      <w:r w:rsidR="00E46D53">
        <w:t>a</w:t>
      </w:r>
      <w:r>
        <w:t xml:space="preserve">dult </w:t>
      </w:r>
      <w:r w:rsidR="00E46D53">
        <w:t>m</w:t>
      </w:r>
      <w:r>
        <w:t xml:space="preserve">ental </w:t>
      </w:r>
      <w:r w:rsidR="00E46D53">
        <w:t>h</w:t>
      </w:r>
      <w:r>
        <w:t>ealth wards.</w:t>
      </w:r>
      <w:r>
        <w:rPr>
          <w:rStyle w:val="FootnoteReference"/>
        </w:rPr>
        <w:footnoteReference w:id="4"/>
      </w:r>
      <w:r w:rsidR="00395BDE">
        <w:t xml:space="preserve"> </w:t>
      </w:r>
      <w:r w:rsidR="002351D8" w:rsidRPr="002351D8">
        <w:t xml:space="preserve">The Puawai Midland Regional Forensic Service (the Service) </w:t>
      </w:r>
      <w:r w:rsidR="00D02663" w:rsidRPr="002351D8">
        <w:t xml:space="preserve">at the </w:t>
      </w:r>
      <w:r w:rsidR="00E46D53" w:rsidRPr="002351D8">
        <w:t>HRBC</w:t>
      </w:r>
      <w:r w:rsidR="00D02663" w:rsidRPr="002351D8">
        <w:rPr>
          <w:vertAlign w:val="superscript"/>
        </w:rPr>
        <w:footnoteReference w:id="5"/>
      </w:r>
      <w:r w:rsidR="00D02663" w:rsidRPr="002351D8">
        <w:t xml:space="preserve"> is funded for four</w:t>
      </w:r>
      <w:r w:rsidR="00D02663" w:rsidRPr="00D02663">
        <w:t xml:space="preserve"> designated beds for service users with intellectual disabilities.</w:t>
      </w:r>
      <w:bookmarkStart w:id="28" w:name="_Toc6903498"/>
    </w:p>
    <w:p w14:paraId="5345B181" w14:textId="0BB36D94" w:rsidR="00667F80" w:rsidRDefault="00667F80" w:rsidP="00667F80">
      <w:pPr>
        <w:pStyle w:val="Heading2"/>
      </w:pPr>
      <w:bookmarkStart w:id="29" w:name="_Toc34292433"/>
      <w:r>
        <w:t>Region</w:t>
      </w:r>
      <w:bookmarkEnd w:id="28"/>
      <w:bookmarkEnd w:id="29"/>
    </w:p>
    <w:p w14:paraId="33B77A21" w14:textId="791D416F" w:rsidR="00667F80" w:rsidRDefault="00CE5115" w:rsidP="002351D8">
      <w:pPr>
        <w:pStyle w:val="BodyText"/>
      </w:pPr>
      <w:r>
        <w:t>Puawai Midland Regional Forensic Service</w:t>
      </w:r>
      <w:r w:rsidR="00567F9F">
        <w:t xml:space="preserve"> – Waikato, Lakes, Taranaki and Bay of Plenty</w:t>
      </w:r>
    </w:p>
    <w:p w14:paraId="20D51CC8" w14:textId="77777777" w:rsidR="00667F80" w:rsidRDefault="00667F80" w:rsidP="00667F80">
      <w:pPr>
        <w:pStyle w:val="Heading2"/>
      </w:pPr>
      <w:bookmarkStart w:id="30" w:name="_Toc6903499"/>
      <w:bookmarkStart w:id="31" w:name="_Toc34292434"/>
      <w:r>
        <w:t>District Health Board</w:t>
      </w:r>
      <w:bookmarkEnd w:id="30"/>
      <w:bookmarkEnd w:id="31"/>
    </w:p>
    <w:p w14:paraId="2ABDE180" w14:textId="79C2BD05" w:rsidR="00667F80" w:rsidRDefault="00AD306D" w:rsidP="00667F80">
      <w:pPr>
        <w:spacing w:after="200" w:line="276" w:lineRule="auto"/>
      </w:pPr>
      <w:r w:rsidRPr="002351D8">
        <w:rPr>
          <w:rStyle w:val="BodyTextChar"/>
        </w:rPr>
        <w:t>Waikato</w:t>
      </w:r>
      <w:r w:rsidR="00567F9F" w:rsidRPr="002351D8">
        <w:rPr>
          <w:rStyle w:val="BodyTextChar"/>
        </w:rPr>
        <w:t xml:space="preserve"> District Health</w:t>
      </w:r>
      <w:r w:rsidR="00567F9F">
        <w:t xml:space="preserve"> Board</w:t>
      </w:r>
    </w:p>
    <w:p w14:paraId="5180B1DB" w14:textId="77777777" w:rsidR="00667F80" w:rsidRDefault="00667F80" w:rsidP="00667F80">
      <w:pPr>
        <w:pStyle w:val="Heading2"/>
      </w:pPr>
      <w:bookmarkStart w:id="32" w:name="_Toc6903500"/>
      <w:bookmarkStart w:id="33" w:name="_Toc34292435"/>
      <w:r>
        <w:t>Operating capacity</w:t>
      </w:r>
      <w:bookmarkEnd w:id="32"/>
      <w:bookmarkEnd w:id="33"/>
    </w:p>
    <w:p w14:paraId="51340DE7" w14:textId="77777777" w:rsidR="00667F80" w:rsidRDefault="00AD306D" w:rsidP="002351D8">
      <w:pPr>
        <w:pStyle w:val="BodyText"/>
      </w:pPr>
      <w:r>
        <w:t>11</w:t>
      </w:r>
    </w:p>
    <w:p w14:paraId="55062D9C" w14:textId="77777777" w:rsidR="00667F80" w:rsidRDefault="00667F80" w:rsidP="00667F80">
      <w:pPr>
        <w:pStyle w:val="Heading2"/>
      </w:pPr>
      <w:bookmarkStart w:id="34" w:name="_Toc6903501"/>
      <w:bookmarkStart w:id="35" w:name="_Toc34292436"/>
      <w:r>
        <w:t>Last inspection</w:t>
      </w:r>
      <w:bookmarkEnd w:id="34"/>
      <w:bookmarkEnd w:id="35"/>
    </w:p>
    <w:p w14:paraId="69109994" w14:textId="2D0E01D3" w:rsidR="00667F80" w:rsidRDefault="00126027" w:rsidP="00667F80">
      <w:pPr>
        <w:spacing w:after="200" w:line="276" w:lineRule="auto"/>
      </w:pPr>
      <w:r w:rsidRPr="002351D8">
        <w:rPr>
          <w:rStyle w:val="BodyTextChar"/>
        </w:rPr>
        <w:t>Unannounced Inspection</w:t>
      </w:r>
      <w:r w:rsidR="003E757D">
        <w:t xml:space="preserve"> -</w:t>
      </w:r>
      <w:r w:rsidR="0078709C">
        <w:t xml:space="preserve"> March 2013</w:t>
      </w:r>
    </w:p>
    <w:p w14:paraId="3CE0AFC9" w14:textId="77777777" w:rsidR="00667F80" w:rsidRDefault="00667F80" w:rsidP="00667F80">
      <w:pPr>
        <w:spacing w:after="200" w:line="276" w:lineRule="auto"/>
      </w:pPr>
      <w:r>
        <w:br w:type="page"/>
      </w:r>
    </w:p>
    <w:p w14:paraId="12C496E0" w14:textId="77777777" w:rsidR="00667F80" w:rsidRDefault="00667F80" w:rsidP="00667F80">
      <w:pPr>
        <w:pStyle w:val="Heading1"/>
      </w:pPr>
      <w:bookmarkStart w:id="36" w:name="_Toc6903502"/>
      <w:bookmarkStart w:id="37" w:name="_Toc34292437"/>
      <w:r>
        <w:t>The Inspection</w:t>
      </w:r>
      <w:bookmarkEnd w:id="36"/>
      <w:bookmarkEnd w:id="37"/>
    </w:p>
    <w:p w14:paraId="1ADCD596" w14:textId="7E69DD32" w:rsidR="008208A2" w:rsidRDefault="00AD306D" w:rsidP="00667F80">
      <w:pPr>
        <w:pStyle w:val="BodyText"/>
      </w:pPr>
      <w:r>
        <w:t xml:space="preserve">Two </w:t>
      </w:r>
      <w:r w:rsidR="00667F80" w:rsidRPr="005A1BEE">
        <w:t xml:space="preserve">Inspectors conducted the inspection of </w:t>
      </w:r>
      <w:r w:rsidR="00E46D53">
        <w:t>the Ward</w:t>
      </w:r>
      <w:r w:rsidR="008208A2">
        <w:t xml:space="preserve"> </w:t>
      </w:r>
      <w:r w:rsidR="002260DA">
        <w:t>b</w:t>
      </w:r>
      <w:r w:rsidR="002260DA" w:rsidRPr="008D697A">
        <w:t>etween</w:t>
      </w:r>
      <w:r w:rsidR="002260DA">
        <w:t xml:space="preserve"> 16 September and </w:t>
      </w:r>
      <w:r w:rsidR="008F1353">
        <w:br/>
      </w:r>
      <w:r w:rsidR="002260DA">
        <w:t>18 September 2019.</w:t>
      </w:r>
    </w:p>
    <w:p w14:paraId="24FA968A" w14:textId="20EABE55" w:rsidR="00114A01" w:rsidRDefault="00D02663" w:rsidP="00667F80">
      <w:pPr>
        <w:pStyle w:val="BodyText"/>
      </w:pPr>
      <w:r>
        <w:t>On the first day of i</w:t>
      </w:r>
      <w:r w:rsidR="00667F80" w:rsidRPr="005A1BEE">
        <w:t xml:space="preserve">nspection, there were </w:t>
      </w:r>
      <w:r w:rsidR="00AD306D">
        <w:t xml:space="preserve">11 </w:t>
      </w:r>
      <w:r w:rsidR="008208A2">
        <w:t>service user</w:t>
      </w:r>
      <w:r w:rsidR="00667F80" w:rsidRPr="005A1BEE">
        <w:t>s in the</w:t>
      </w:r>
      <w:r w:rsidR="00AD306D">
        <w:t xml:space="preserve"> Ward</w:t>
      </w:r>
      <w:r>
        <w:t xml:space="preserve">, </w:t>
      </w:r>
      <w:r w:rsidR="00E46D53">
        <w:t xml:space="preserve">all </w:t>
      </w:r>
      <w:r>
        <w:t>male</w:t>
      </w:r>
      <w:r w:rsidR="0076731C">
        <w:t xml:space="preserve">. </w:t>
      </w:r>
      <w:r w:rsidR="00ED6A29">
        <w:t xml:space="preserve">The average length of stay was 439 days, with the longest staying service user having been on the </w:t>
      </w:r>
      <w:r w:rsidR="00E15E27">
        <w:t>W</w:t>
      </w:r>
      <w:r w:rsidR="00ED6A29">
        <w:t xml:space="preserve">ard </w:t>
      </w:r>
      <w:r w:rsidR="0076731C">
        <w:t xml:space="preserve">for </w:t>
      </w:r>
      <w:r w:rsidR="00ED6A29">
        <w:t>1638 days (4.5 years)</w:t>
      </w:r>
      <w:r w:rsidR="004F53B2">
        <w:t xml:space="preserve">. </w:t>
      </w:r>
      <w:r w:rsidR="00844770">
        <w:t>A number of service users had experienced multiple admissions</w:t>
      </w:r>
      <w:r w:rsidR="009D003B">
        <w:t xml:space="preserve">. </w:t>
      </w:r>
    </w:p>
    <w:p w14:paraId="5EEBAC8C" w14:textId="77777777" w:rsidR="00667F80" w:rsidRDefault="00667F80" w:rsidP="00667F80">
      <w:pPr>
        <w:pStyle w:val="Heading2"/>
      </w:pPr>
      <w:bookmarkStart w:id="38" w:name="_Toc6903503"/>
      <w:bookmarkStart w:id="39" w:name="_Toc34292438"/>
      <w:r>
        <w:t>Inspection methodology</w:t>
      </w:r>
      <w:bookmarkEnd w:id="38"/>
      <w:bookmarkEnd w:id="39"/>
    </w:p>
    <w:p w14:paraId="12476AED" w14:textId="77777777" w:rsidR="00667F80" w:rsidRPr="00410649" w:rsidRDefault="00667F80" w:rsidP="00667F80">
      <w:pPr>
        <w:pStyle w:val="BodyText"/>
      </w:pPr>
      <w:r w:rsidRPr="00410649">
        <w:t>At the beginning of the inspection, Inspectors met with the Charge Nurse Manager (CNM), before being shown around the</w:t>
      </w:r>
      <w:r w:rsidR="00AD306D">
        <w:t xml:space="preserve"> Ward</w:t>
      </w:r>
      <w:r w:rsidRPr="00410649">
        <w:t xml:space="preserve">. </w:t>
      </w:r>
    </w:p>
    <w:p w14:paraId="58DDC76F" w14:textId="77777777" w:rsidR="00667F80" w:rsidRPr="00410649" w:rsidRDefault="00667F80" w:rsidP="00667F80">
      <w:pPr>
        <w:pStyle w:val="BodyText"/>
      </w:pPr>
      <w:r w:rsidRPr="00410649">
        <w:t>Inspectors were provided with the following information during</w:t>
      </w:r>
      <w:r w:rsidR="00E15E27">
        <w:t xml:space="preserve"> and after</w:t>
      </w:r>
      <w:r w:rsidRPr="00410649">
        <w:t xml:space="preserve"> the inspection:</w:t>
      </w:r>
    </w:p>
    <w:p w14:paraId="4F38D626" w14:textId="77777777" w:rsidR="00667F80" w:rsidRPr="00225419" w:rsidRDefault="00667F80" w:rsidP="00667F80">
      <w:pPr>
        <w:pStyle w:val="Bullet1"/>
      </w:pPr>
      <w:r w:rsidRPr="00225419">
        <w:t xml:space="preserve">a list of </w:t>
      </w:r>
      <w:r w:rsidR="008208A2" w:rsidRPr="00225419">
        <w:t>service user</w:t>
      </w:r>
      <w:r w:rsidRPr="00225419">
        <w:t>s and the legislative reference under which they were being detained (at the time of the inspection);</w:t>
      </w:r>
    </w:p>
    <w:p w14:paraId="527C4E10" w14:textId="24972511" w:rsidR="00667F80" w:rsidRDefault="00667F80" w:rsidP="00667F80">
      <w:pPr>
        <w:pStyle w:val="Bullet1"/>
      </w:pPr>
      <w:r w:rsidRPr="00225419">
        <w:t xml:space="preserve">the seclusion and restraint data for the </w:t>
      </w:r>
      <w:r w:rsidR="006F0F73">
        <w:t xml:space="preserve">period </w:t>
      </w:r>
      <w:r w:rsidR="00D02663">
        <w:t>1 March</w:t>
      </w:r>
      <w:r w:rsidR="008A356F">
        <w:t xml:space="preserve"> to 31 August 2019</w:t>
      </w:r>
      <w:r w:rsidRPr="008A356F">
        <w:t xml:space="preserve">, </w:t>
      </w:r>
      <w:r w:rsidRPr="00225419">
        <w:t>and the seclusion and restraint policies;</w:t>
      </w:r>
    </w:p>
    <w:p w14:paraId="3C6DBDF7" w14:textId="46367368" w:rsidR="00EC2F6D" w:rsidRPr="00225419" w:rsidRDefault="00EC2F6D" w:rsidP="00EC2F6D">
      <w:pPr>
        <w:pStyle w:val="Bullet1"/>
      </w:pPr>
      <w:r w:rsidRPr="00225419">
        <w:t>records of staff mandatory training, including restraint training</w:t>
      </w:r>
      <w:r>
        <w:t>;</w:t>
      </w:r>
      <w:r w:rsidRPr="00225419">
        <w:t xml:space="preserve"> </w:t>
      </w:r>
    </w:p>
    <w:p w14:paraId="05CBA8FD" w14:textId="77777777" w:rsidR="00667F80" w:rsidRPr="00225419" w:rsidRDefault="00667F80" w:rsidP="00667F80">
      <w:pPr>
        <w:pStyle w:val="Bullet1"/>
      </w:pPr>
      <w:r w:rsidRPr="00225419">
        <w:t>any meetings/reports relating to restraint, seclusion minimisation, and adverse events;</w:t>
      </w:r>
    </w:p>
    <w:p w14:paraId="711E97F9" w14:textId="09B70721" w:rsidR="00667F80" w:rsidRPr="00225419" w:rsidRDefault="008208A2" w:rsidP="00667F80">
      <w:pPr>
        <w:pStyle w:val="Bullet1"/>
      </w:pPr>
      <w:r w:rsidRPr="00225419">
        <w:t>service user</w:t>
      </w:r>
      <w:r w:rsidR="00667F80" w:rsidRPr="00225419">
        <w:t xml:space="preserve"> absent without leave (AWOL) events for the </w:t>
      </w:r>
      <w:r w:rsidR="00EC2F6D">
        <w:t>period 1 March to 31 August 2019;</w:t>
      </w:r>
    </w:p>
    <w:p w14:paraId="3DB90FC9" w14:textId="4E3DF570" w:rsidR="00667F80" w:rsidRPr="008A356F" w:rsidRDefault="00667F80" w:rsidP="00667F80">
      <w:pPr>
        <w:pStyle w:val="Bullet1"/>
      </w:pPr>
      <w:r w:rsidRPr="00225419">
        <w:t>details of all sentinel events</w:t>
      </w:r>
      <w:r w:rsidR="00A52378">
        <w:rPr>
          <w:rStyle w:val="FootnoteReference"/>
        </w:rPr>
        <w:footnoteReference w:id="6"/>
      </w:r>
      <w:r w:rsidRPr="00225419">
        <w:t xml:space="preserve"> </w:t>
      </w:r>
      <w:r w:rsidRPr="008A356F">
        <w:t>for the</w:t>
      </w:r>
      <w:r w:rsidR="00D02663">
        <w:t xml:space="preserve"> period 1 March</w:t>
      </w:r>
      <w:r w:rsidR="008A356F">
        <w:t xml:space="preserve"> to 31 August 2019</w:t>
      </w:r>
      <w:r w:rsidRPr="008A356F">
        <w:t>;</w:t>
      </w:r>
    </w:p>
    <w:p w14:paraId="7F9F743F" w14:textId="77777777" w:rsidR="00667F80" w:rsidRPr="00225419" w:rsidRDefault="00667F80" w:rsidP="00667F80">
      <w:pPr>
        <w:pStyle w:val="Bullet1"/>
      </w:pPr>
      <w:r w:rsidRPr="00225419">
        <w:t xml:space="preserve">information provided to </w:t>
      </w:r>
      <w:r w:rsidR="008208A2" w:rsidRPr="00225419">
        <w:t>service user</w:t>
      </w:r>
      <w:r w:rsidRPr="00225419">
        <w:t>s and their whānau on admission;</w:t>
      </w:r>
    </w:p>
    <w:p w14:paraId="233B9A1C" w14:textId="1760DD00" w:rsidR="00667F80" w:rsidRPr="00225419" w:rsidRDefault="00667F80" w:rsidP="00667F80">
      <w:pPr>
        <w:pStyle w:val="Bullet1"/>
      </w:pPr>
      <w:r w:rsidRPr="00225419">
        <w:t>complaints received</w:t>
      </w:r>
      <w:r w:rsidR="008A356F">
        <w:t xml:space="preserve"> </w:t>
      </w:r>
      <w:r w:rsidR="00D02663">
        <w:t>for the period 1 March</w:t>
      </w:r>
      <w:r w:rsidR="008A356F">
        <w:t xml:space="preserve"> to 31 August 2019</w:t>
      </w:r>
      <w:r w:rsidRPr="00225419">
        <w:t>, a sample of responses and associated timeframes, and a copy of the complaints policy;</w:t>
      </w:r>
    </w:p>
    <w:p w14:paraId="4093FC83" w14:textId="5115AC0C" w:rsidR="00667F80" w:rsidRPr="00225419" w:rsidRDefault="00667F80" w:rsidP="00667F80">
      <w:pPr>
        <w:pStyle w:val="Bullet1"/>
      </w:pPr>
      <w:r w:rsidRPr="00225419">
        <w:t xml:space="preserve">copy of minutes of </w:t>
      </w:r>
      <w:r w:rsidRPr="008A356F">
        <w:t xml:space="preserve">consumer and </w:t>
      </w:r>
      <w:r w:rsidR="008208A2" w:rsidRPr="008A356F">
        <w:t>service user</w:t>
      </w:r>
      <w:r w:rsidRPr="008A356F">
        <w:t xml:space="preserve"> group meetings for the p</w:t>
      </w:r>
      <w:r w:rsidR="008A356F">
        <w:t>eriod 1 June 2019 to 31 August 2019</w:t>
      </w:r>
      <w:r w:rsidRPr="00225419">
        <w:t>;</w:t>
      </w:r>
    </w:p>
    <w:p w14:paraId="084B0D5A" w14:textId="77777777" w:rsidR="00667F80" w:rsidRPr="00225419" w:rsidRDefault="00667F80" w:rsidP="00667F80">
      <w:pPr>
        <w:pStyle w:val="Bullet1"/>
      </w:pPr>
      <w:r w:rsidRPr="00225419">
        <w:t>activities programme;</w:t>
      </w:r>
    </w:p>
    <w:p w14:paraId="424BEE6B" w14:textId="77777777" w:rsidR="00667F80" w:rsidRPr="00225419" w:rsidRDefault="00667F80" w:rsidP="00667F80">
      <w:pPr>
        <w:pStyle w:val="Bullet1"/>
      </w:pPr>
      <w:r w:rsidRPr="00225419">
        <w:t>staff sickness and retention data for the previous three years;</w:t>
      </w:r>
    </w:p>
    <w:p w14:paraId="7606459A" w14:textId="58427E26" w:rsidR="00667F80" w:rsidRPr="00225419" w:rsidRDefault="00667F80" w:rsidP="00667F80">
      <w:pPr>
        <w:pStyle w:val="Bullet1"/>
      </w:pPr>
      <w:r w:rsidRPr="00225419">
        <w:t>staff vacancies at time of inspection (role and number);</w:t>
      </w:r>
      <w:r w:rsidR="00EC2F6D">
        <w:t xml:space="preserve"> and</w:t>
      </w:r>
    </w:p>
    <w:p w14:paraId="769C2351" w14:textId="5081DD6B" w:rsidR="00667F80" w:rsidRDefault="00667F80" w:rsidP="00F918E5">
      <w:pPr>
        <w:pStyle w:val="Bullet1"/>
      </w:pPr>
      <w:r w:rsidRPr="00225419">
        <w:t>data on staff, categorised by profession.</w:t>
      </w:r>
    </w:p>
    <w:p w14:paraId="5F03D814" w14:textId="77777777" w:rsidR="00667F80" w:rsidRDefault="00667F80" w:rsidP="00667F80">
      <w:pPr>
        <w:pStyle w:val="Heading2"/>
      </w:pPr>
      <w:bookmarkStart w:id="40" w:name="_Toc6903504"/>
      <w:bookmarkStart w:id="41" w:name="_Toc34292439"/>
      <w:r>
        <w:t>Inspection focus</w:t>
      </w:r>
      <w:bookmarkEnd w:id="40"/>
      <w:bookmarkEnd w:id="41"/>
    </w:p>
    <w:p w14:paraId="318568A2" w14:textId="07337813" w:rsidR="00667F80" w:rsidRDefault="00667F80" w:rsidP="00667F80">
      <w:pPr>
        <w:pStyle w:val="BodyText"/>
      </w:pPr>
      <w:r w:rsidRPr="003C09FD">
        <w:t xml:space="preserve">The following areas were examined to determine whether there had been torture or other cruel, inhuman or degrading treatment or punishment, or any other issues impacting adversely on </w:t>
      </w:r>
      <w:r w:rsidR="008208A2">
        <w:t>service user</w:t>
      </w:r>
      <w:r w:rsidRPr="003C09FD">
        <w:t>s.</w:t>
      </w:r>
      <w:r>
        <w:rPr>
          <w:rStyle w:val="FootnoteReference"/>
        </w:rPr>
        <w:footnoteReference w:id="7"/>
      </w:r>
    </w:p>
    <w:p w14:paraId="660BE1DF" w14:textId="77777777" w:rsidR="00667F80" w:rsidRPr="00620339" w:rsidRDefault="00667F80" w:rsidP="00667F80">
      <w:pPr>
        <w:pStyle w:val="Heading3"/>
      </w:pPr>
      <w:bookmarkStart w:id="42" w:name="_Toc5365323"/>
      <w:bookmarkStart w:id="43" w:name="_Toc6903505"/>
      <w:bookmarkStart w:id="44" w:name="_Toc34292440"/>
      <w:r w:rsidRPr="00620339">
        <w:t>Treatment</w:t>
      </w:r>
      <w:bookmarkEnd w:id="42"/>
      <w:bookmarkEnd w:id="43"/>
      <w:bookmarkEnd w:id="44"/>
    </w:p>
    <w:p w14:paraId="70E50BBD" w14:textId="01B5F63D" w:rsidR="00667F80" w:rsidRPr="00620339" w:rsidRDefault="00667F80" w:rsidP="00667F80">
      <w:pPr>
        <w:pStyle w:val="Bullet1"/>
      </w:pPr>
      <w:r w:rsidRPr="00620339">
        <w:t>Torture or</w:t>
      </w:r>
      <w:r w:rsidR="007140C7">
        <w:t xml:space="preserve"> other</w:t>
      </w:r>
      <w:r w:rsidRPr="00620339">
        <w:t xml:space="preserve"> cruel, inhuman or degrading treatment or punishment</w:t>
      </w:r>
    </w:p>
    <w:p w14:paraId="1E0048CC" w14:textId="6FD34233" w:rsidR="00667F80" w:rsidRDefault="00667F80" w:rsidP="00667F80">
      <w:pPr>
        <w:pStyle w:val="Bullet1"/>
      </w:pPr>
      <w:r w:rsidRPr="00620339">
        <w:t>Seclusion and de-escalation</w:t>
      </w:r>
    </w:p>
    <w:p w14:paraId="169F8BED" w14:textId="6C5EE775" w:rsidR="00F918E5" w:rsidRPr="00620339" w:rsidRDefault="00A71239" w:rsidP="00F918E5">
      <w:pPr>
        <w:pStyle w:val="Bullet1"/>
      </w:pPr>
      <w:r>
        <w:t>Seclusion</w:t>
      </w:r>
      <w:r w:rsidR="00F918E5">
        <w:t xml:space="preserve"> policies and events</w:t>
      </w:r>
    </w:p>
    <w:p w14:paraId="0BF58CC2" w14:textId="77777777" w:rsidR="00667F80" w:rsidRPr="00620339" w:rsidRDefault="00667F80" w:rsidP="00667F80">
      <w:pPr>
        <w:pStyle w:val="Bullet1"/>
      </w:pPr>
      <w:r w:rsidRPr="00620339">
        <w:t>Restraint</w:t>
      </w:r>
    </w:p>
    <w:p w14:paraId="6625AF5D" w14:textId="77777777" w:rsidR="00667F80" w:rsidRPr="00620339" w:rsidRDefault="00667F80" w:rsidP="00667F80">
      <w:pPr>
        <w:pStyle w:val="Bullet1"/>
      </w:pPr>
      <w:r w:rsidRPr="00620339">
        <w:t>Restraint training for staff</w:t>
      </w:r>
    </w:p>
    <w:p w14:paraId="4EC5682A" w14:textId="7EA02E6B" w:rsidR="00667F80" w:rsidRPr="00620339" w:rsidRDefault="00667F80" w:rsidP="00667F80">
      <w:pPr>
        <w:pStyle w:val="Bullet1"/>
      </w:pPr>
      <w:r w:rsidRPr="00620339">
        <w:t>Electro-convulsive therapy (ECT)</w:t>
      </w:r>
    </w:p>
    <w:p w14:paraId="0639E3E2" w14:textId="77777777" w:rsidR="00667F80" w:rsidRPr="00620339" w:rsidRDefault="00667F80" w:rsidP="00667F80">
      <w:pPr>
        <w:pStyle w:val="Bullet1"/>
      </w:pPr>
      <w:r w:rsidRPr="00620339">
        <w:t xml:space="preserve">Sensory </w:t>
      </w:r>
      <w:r w:rsidR="00DD4DBF">
        <w:t>m</w:t>
      </w:r>
      <w:r w:rsidRPr="00620339">
        <w:t>odulation</w:t>
      </w:r>
    </w:p>
    <w:p w14:paraId="75E819A8" w14:textId="7F818275" w:rsidR="00667F80" w:rsidRPr="00620339" w:rsidRDefault="008208A2" w:rsidP="00667F80">
      <w:pPr>
        <w:pStyle w:val="Bullet1"/>
      </w:pPr>
      <w:r>
        <w:t>Service user</w:t>
      </w:r>
      <w:r w:rsidR="00667F80" w:rsidRPr="00620339">
        <w:t>s</w:t>
      </w:r>
      <w:r w:rsidR="00667F80">
        <w:t>’</w:t>
      </w:r>
      <w:r w:rsidR="00667F80" w:rsidRPr="00620339">
        <w:t xml:space="preserve"> views on treatment</w:t>
      </w:r>
    </w:p>
    <w:p w14:paraId="642D49F3" w14:textId="77777777" w:rsidR="00667F80" w:rsidRPr="00620339" w:rsidRDefault="00667F80" w:rsidP="00667F80">
      <w:pPr>
        <w:pStyle w:val="Heading3"/>
      </w:pPr>
      <w:bookmarkStart w:id="45" w:name="_Toc1048703"/>
      <w:bookmarkStart w:id="46" w:name="_Toc5365324"/>
      <w:bookmarkStart w:id="47" w:name="_Toc6903506"/>
      <w:bookmarkStart w:id="48" w:name="_Toc34292441"/>
      <w:r w:rsidRPr="00620339">
        <w:t>Protective measures</w:t>
      </w:r>
      <w:bookmarkEnd w:id="45"/>
      <w:bookmarkEnd w:id="46"/>
      <w:bookmarkEnd w:id="47"/>
      <w:bookmarkEnd w:id="48"/>
    </w:p>
    <w:p w14:paraId="387ADC4C" w14:textId="77777777" w:rsidR="00667F80" w:rsidRPr="00620339" w:rsidRDefault="00667F80" w:rsidP="00667F80">
      <w:pPr>
        <w:pStyle w:val="Bullet1"/>
      </w:pPr>
      <w:r w:rsidRPr="00620339">
        <w:t>Complaints process</w:t>
      </w:r>
    </w:p>
    <w:p w14:paraId="5C623476" w14:textId="77777777" w:rsidR="00667F80" w:rsidRPr="00620339" w:rsidRDefault="00667F80" w:rsidP="00667F80">
      <w:pPr>
        <w:pStyle w:val="Bullet1"/>
      </w:pPr>
      <w:r w:rsidRPr="00620339">
        <w:t>Records</w:t>
      </w:r>
    </w:p>
    <w:p w14:paraId="3E837F70" w14:textId="77777777" w:rsidR="00667F80" w:rsidRPr="00620339" w:rsidRDefault="00667F80" w:rsidP="00667F80">
      <w:pPr>
        <w:pStyle w:val="Heading3"/>
      </w:pPr>
      <w:bookmarkStart w:id="49" w:name="_Toc1048704"/>
      <w:bookmarkStart w:id="50" w:name="_Toc5365325"/>
      <w:bookmarkStart w:id="51" w:name="_Toc6903507"/>
      <w:bookmarkStart w:id="52" w:name="_Toc34292442"/>
      <w:r w:rsidRPr="00620339">
        <w:t>Material conditions</w:t>
      </w:r>
      <w:bookmarkEnd w:id="49"/>
      <w:bookmarkEnd w:id="50"/>
      <w:bookmarkEnd w:id="51"/>
      <w:bookmarkEnd w:id="52"/>
    </w:p>
    <w:p w14:paraId="55BCCD18" w14:textId="77777777" w:rsidR="00667F80" w:rsidRPr="00620339" w:rsidRDefault="00667F80" w:rsidP="00667F80">
      <w:pPr>
        <w:pStyle w:val="Bullet1"/>
      </w:pPr>
      <w:r w:rsidRPr="00620339">
        <w:t>Accommodation and sanitary conditions</w:t>
      </w:r>
    </w:p>
    <w:p w14:paraId="4714F0A7" w14:textId="77777777" w:rsidR="00667F80" w:rsidRPr="00620339" w:rsidRDefault="00667F80" w:rsidP="00667F80">
      <w:pPr>
        <w:pStyle w:val="Bullet1"/>
      </w:pPr>
      <w:r w:rsidRPr="00620339">
        <w:t>Food</w:t>
      </w:r>
    </w:p>
    <w:p w14:paraId="096115D5" w14:textId="77777777" w:rsidR="00667F80" w:rsidRPr="00620339" w:rsidRDefault="00667F80" w:rsidP="00667F80">
      <w:pPr>
        <w:pStyle w:val="Heading3"/>
      </w:pPr>
      <w:bookmarkStart w:id="53" w:name="_Toc1048705"/>
      <w:bookmarkStart w:id="54" w:name="_Toc5365326"/>
      <w:bookmarkStart w:id="55" w:name="_Toc6903508"/>
      <w:bookmarkStart w:id="56" w:name="_Toc34292443"/>
      <w:r w:rsidRPr="00620339">
        <w:t>Activities and programmes</w:t>
      </w:r>
      <w:bookmarkEnd w:id="53"/>
      <w:bookmarkEnd w:id="54"/>
      <w:bookmarkEnd w:id="55"/>
      <w:bookmarkEnd w:id="56"/>
    </w:p>
    <w:p w14:paraId="6C8F33B7" w14:textId="77777777" w:rsidR="00667F80" w:rsidRPr="00620339" w:rsidRDefault="00667F80" w:rsidP="00667F80">
      <w:pPr>
        <w:pStyle w:val="Bullet1"/>
      </w:pPr>
      <w:r w:rsidRPr="00620339">
        <w:t>Outdoor exercise and leisure activities</w:t>
      </w:r>
    </w:p>
    <w:p w14:paraId="4CBFDB2E" w14:textId="77777777" w:rsidR="00667F80" w:rsidRPr="00620339" w:rsidRDefault="00667F80" w:rsidP="00667F80">
      <w:pPr>
        <w:pStyle w:val="Bullet1"/>
      </w:pPr>
      <w:r w:rsidRPr="00620339">
        <w:t xml:space="preserve">Programmes </w:t>
      </w:r>
    </w:p>
    <w:p w14:paraId="77485C88" w14:textId="77777777" w:rsidR="00667F80" w:rsidRPr="00620339" w:rsidRDefault="00667F80" w:rsidP="00667F80">
      <w:pPr>
        <w:pStyle w:val="Bullet1"/>
      </w:pPr>
      <w:r w:rsidRPr="00620339">
        <w:t>Cultural and spiritual support</w:t>
      </w:r>
    </w:p>
    <w:p w14:paraId="2E12D208" w14:textId="77777777" w:rsidR="00667F80" w:rsidRPr="00620339" w:rsidRDefault="00667F80" w:rsidP="00667F80">
      <w:pPr>
        <w:pStyle w:val="Heading3"/>
      </w:pPr>
      <w:bookmarkStart w:id="57" w:name="_Toc1048706"/>
      <w:bookmarkStart w:id="58" w:name="_Toc5365327"/>
      <w:bookmarkStart w:id="59" w:name="_Toc6903509"/>
      <w:bookmarkStart w:id="60" w:name="_Toc34292444"/>
      <w:r w:rsidRPr="00620339">
        <w:t>Communications</w:t>
      </w:r>
      <w:bookmarkEnd w:id="57"/>
      <w:bookmarkEnd w:id="58"/>
      <w:bookmarkEnd w:id="59"/>
      <w:bookmarkEnd w:id="60"/>
    </w:p>
    <w:p w14:paraId="231043DE" w14:textId="77777777" w:rsidR="00DA6D7E" w:rsidRDefault="00667F80" w:rsidP="00667F80">
      <w:pPr>
        <w:pStyle w:val="Bullet1"/>
      </w:pPr>
      <w:r w:rsidRPr="00620339">
        <w:t xml:space="preserve">Access to visitors </w:t>
      </w:r>
    </w:p>
    <w:p w14:paraId="42084FA6" w14:textId="77777777" w:rsidR="00667F80" w:rsidRPr="00620339" w:rsidRDefault="00DA6D7E" w:rsidP="00667F80">
      <w:pPr>
        <w:pStyle w:val="Bullet1"/>
      </w:pPr>
      <w:r>
        <w:t>Access to</w:t>
      </w:r>
      <w:r w:rsidR="00667F80" w:rsidRPr="00620339">
        <w:t xml:space="preserve"> external communications</w:t>
      </w:r>
    </w:p>
    <w:p w14:paraId="53E46F64" w14:textId="77777777" w:rsidR="00667F80" w:rsidRPr="00620339" w:rsidRDefault="00667F80" w:rsidP="00667F80">
      <w:pPr>
        <w:pStyle w:val="Heading3"/>
      </w:pPr>
      <w:bookmarkStart w:id="61" w:name="_Toc1048707"/>
      <w:bookmarkStart w:id="62" w:name="_Toc5365328"/>
      <w:bookmarkStart w:id="63" w:name="_Toc6903510"/>
      <w:bookmarkStart w:id="64" w:name="_Toc34292445"/>
      <w:r w:rsidRPr="00620339">
        <w:t>Health care</w:t>
      </w:r>
      <w:bookmarkEnd w:id="61"/>
      <w:bookmarkEnd w:id="62"/>
      <w:bookmarkEnd w:id="63"/>
      <w:bookmarkEnd w:id="64"/>
      <w:r w:rsidRPr="00620339">
        <w:t xml:space="preserve"> </w:t>
      </w:r>
    </w:p>
    <w:p w14:paraId="7D92323B" w14:textId="77777777" w:rsidR="00667F80" w:rsidRPr="00620339" w:rsidRDefault="00667F80" w:rsidP="00667F80">
      <w:pPr>
        <w:pStyle w:val="Bullet1"/>
      </w:pPr>
      <w:r w:rsidRPr="00620339">
        <w:t>Primary health care services</w:t>
      </w:r>
    </w:p>
    <w:p w14:paraId="6C9DF8A4" w14:textId="77777777" w:rsidR="00667F80" w:rsidRPr="00620339" w:rsidRDefault="00667F80" w:rsidP="00667F80">
      <w:pPr>
        <w:pStyle w:val="Heading3"/>
      </w:pPr>
      <w:bookmarkStart w:id="65" w:name="_Toc1048708"/>
      <w:bookmarkStart w:id="66" w:name="_Toc5365329"/>
      <w:bookmarkStart w:id="67" w:name="_Toc6903511"/>
      <w:bookmarkStart w:id="68" w:name="_Toc34292446"/>
      <w:bookmarkStart w:id="69" w:name="_Toc367904152"/>
      <w:r w:rsidRPr="00620339">
        <w:t>Staff</w:t>
      </w:r>
      <w:bookmarkEnd w:id="65"/>
      <w:bookmarkEnd w:id="66"/>
      <w:bookmarkEnd w:id="67"/>
      <w:bookmarkEnd w:id="68"/>
    </w:p>
    <w:p w14:paraId="0358AB7C" w14:textId="77777777" w:rsidR="00667F80" w:rsidRPr="00620339" w:rsidRDefault="00667F80" w:rsidP="00667F80">
      <w:pPr>
        <w:pStyle w:val="Bullet1"/>
      </w:pPr>
      <w:r w:rsidRPr="00620339">
        <w:t>Staffing levels and staff retention</w:t>
      </w:r>
      <w:bookmarkStart w:id="70" w:name="_Toc1048709"/>
    </w:p>
    <w:p w14:paraId="7BB769EB" w14:textId="77777777" w:rsidR="00667F80" w:rsidRPr="00620339" w:rsidRDefault="00667F80" w:rsidP="00667F80">
      <w:pPr>
        <w:pStyle w:val="Heading2"/>
      </w:pPr>
      <w:bookmarkStart w:id="71" w:name="_Toc5365330"/>
      <w:bookmarkStart w:id="72" w:name="_Toc6903512"/>
      <w:bookmarkStart w:id="73" w:name="_Toc34292447"/>
      <w:r w:rsidRPr="00620339">
        <w:t>Evidence</w:t>
      </w:r>
      <w:bookmarkEnd w:id="69"/>
      <w:bookmarkEnd w:id="70"/>
      <w:bookmarkEnd w:id="71"/>
      <w:bookmarkEnd w:id="72"/>
      <w:bookmarkEnd w:id="73"/>
    </w:p>
    <w:p w14:paraId="46674D37" w14:textId="0DDCAFAD" w:rsidR="00667F80" w:rsidRPr="00620339" w:rsidRDefault="00667F80" w:rsidP="00667F80">
      <w:pPr>
        <w:pStyle w:val="BodyText"/>
      </w:pPr>
      <w:r w:rsidRPr="00620339">
        <w:t xml:space="preserve">In addition to the documentary evidence provided at the time of the inspection, Inspectors spoke with a number of managers, staff and </w:t>
      </w:r>
      <w:r w:rsidR="008208A2">
        <w:t>service user</w:t>
      </w:r>
      <w:r w:rsidRPr="00620339">
        <w:t>s</w:t>
      </w:r>
      <w:r w:rsidR="00A52378">
        <w:t>.</w:t>
      </w:r>
      <w:r w:rsidR="00A52378">
        <w:rPr>
          <w:rStyle w:val="FootnoteReference"/>
        </w:rPr>
        <w:footnoteReference w:id="8"/>
      </w:r>
      <w:r w:rsidRPr="00620339">
        <w:t xml:space="preserve"> </w:t>
      </w:r>
    </w:p>
    <w:p w14:paraId="0409FFBD" w14:textId="2048D752" w:rsidR="00667F80" w:rsidRDefault="00667F80" w:rsidP="00667F80">
      <w:pPr>
        <w:pStyle w:val="BodyText"/>
      </w:pPr>
      <w:r w:rsidRPr="00620339">
        <w:t xml:space="preserve">Inspectors also reviewed </w:t>
      </w:r>
      <w:r w:rsidR="008208A2">
        <w:t>service user</w:t>
      </w:r>
      <w:r w:rsidRPr="00620339">
        <w:t xml:space="preserve"> records, were provided additional documents upon request by the staff, and observed the facilities and conditions. </w:t>
      </w:r>
    </w:p>
    <w:p w14:paraId="0EA4B773" w14:textId="77777777" w:rsidR="00667F80" w:rsidRPr="00A85ABB" w:rsidRDefault="00667F80" w:rsidP="00667F80">
      <w:pPr>
        <w:pStyle w:val="Heading2"/>
        <w:rPr>
          <w:rStyle w:val="Bluetext"/>
          <w:color w:val="auto"/>
        </w:rPr>
      </w:pPr>
      <w:bookmarkStart w:id="74" w:name="_Toc6903513"/>
      <w:bookmarkStart w:id="75" w:name="_Toc34292448"/>
      <w:r w:rsidRPr="00A85ABB">
        <w:rPr>
          <w:rStyle w:val="Bluetext"/>
          <w:color w:val="auto"/>
        </w:rPr>
        <w:t>Recommendations from previous report</w:t>
      </w:r>
      <w:bookmarkEnd w:id="74"/>
      <w:bookmarkEnd w:id="75"/>
    </w:p>
    <w:p w14:paraId="0CA23179" w14:textId="425F0CAA" w:rsidR="001D5945" w:rsidRPr="00123226" w:rsidRDefault="00A85ABB" w:rsidP="00123226">
      <w:pPr>
        <w:pStyle w:val="BodyText"/>
        <w:rPr>
          <w:rStyle w:val="Bluetext"/>
          <w:color w:val="1E1E1E"/>
        </w:rPr>
      </w:pPr>
      <w:r>
        <w:t xml:space="preserve">There were no </w:t>
      </w:r>
      <w:r w:rsidR="008208A2" w:rsidRPr="008208A2">
        <w:t>recommen</w:t>
      </w:r>
      <w:r w:rsidR="009B14F4">
        <w:t>dations made</w:t>
      </w:r>
      <w:r>
        <w:t xml:space="preserve"> by my predecessor, following an inspection </w:t>
      </w:r>
      <w:r w:rsidR="00D2034E">
        <w:t>of</w:t>
      </w:r>
      <w:r>
        <w:t xml:space="preserve"> the Ward in 2013.</w:t>
      </w:r>
      <w:r>
        <w:rPr>
          <w:rStyle w:val="FootnoteReference"/>
        </w:rPr>
        <w:footnoteReference w:id="9"/>
      </w:r>
    </w:p>
    <w:p w14:paraId="44B028C0" w14:textId="77777777" w:rsidR="00667F80" w:rsidRDefault="00667F80" w:rsidP="00667F80">
      <w:pPr>
        <w:spacing w:after="200" w:line="276" w:lineRule="auto"/>
      </w:pPr>
      <w:r>
        <w:br w:type="page"/>
      </w:r>
    </w:p>
    <w:p w14:paraId="3518298A" w14:textId="77777777" w:rsidR="00667F80" w:rsidRDefault="00667F80" w:rsidP="00667F80">
      <w:pPr>
        <w:pStyle w:val="Heading1"/>
      </w:pPr>
      <w:bookmarkStart w:id="76" w:name="_Toc6903514"/>
      <w:bookmarkStart w:id="77" w:name="_Toc34292449"/>
      <w:r>
        <w:t>Treatment</w:t>
      </w:r>
      <w:bookmarkEnd w:id="76"/>
      <w:bookmarkEnd w:id="77"/>
    </w:p>
    <w:p w14:paraId="7AFE5A29" w14:textId="21985400" w:rsidR="00667F80" w:rsidRDefault="00667F80" w:rsidP="00667F80">
      <w:pPr>
        <w:pStyle w:val="Heading2"/>
      </w:pPr>
      <w:bookmarkStart w:id="78" w:name="_Toc6903515"/>
      <w:bookmarkStart w:id="79" w:name="_Toc34292450"/>
      <w:r>
        <w:t>Torture</w:t>
      </w:r>
      <w:r w:rsidR="007140C7">
        <w:t xml:space="preserve"> </w:t>
      </w:r>
      <w:r w:rsidR="00E53D7D">
        <w:t xml:space="preserve">or </w:t>
      </w:r>
      <w:r w:rsidR="007140C7">
        <w:t>other cruel</w:t>
      </w:r>
      <w:r>
        <w:t>, inhuman or degrading treatment or punishment</w:t>
      </w:r>
      <w:bookmarkEnd w:id="78"/>
      <w:bookmarkEnd w:id="79"/>
    </w:p>
    <w:p w14:paraId="0AD5DE98" w14:textId="6F217FA4" w:rsidR="00667F80" w:rsidRDefault="00667F80" w:rsidP="004F53B2">
      <w:pPr>
        <w:pStyle w:val="BodyText"/>
      </w:pPr>
      <w:r w:rsidRPr="008208A2">
        <w:t xml:space="preserve">There was no evidence that any </w:t>
      </w:r>
      <w:r w:rsidR="008208A2" w:rsidRPr="008208A2">
        <w:t>service user</w:t>
      </w:r>
      <w:r w:rsidRPr="008208A2">
        <w:t xml:space="preserve"> had been subject to torture</w:t>
      </w:r>
      <w:r w:rsidR="00DA6D7E">
        <w:t xml:space="preserve"> </w:t>
      </w:r>
      <w:r w:rsidRPr="008208A2">
        <w:t>or</w:t>
      </w:r>
      <w:r w:rsidR="008F0E91">
        <w:t xml:space="preserve"> </w:t>
      </w:r>
      <w:r w:rsidR="007140C7">
        <w:t xml:space="preserve">other </w:t>
      </w:r>
      <w:r w:rsidR="008F0E91">
        <w:t>cruel,</w:t>
      </w:r>
      <w:r w:rsidRPr="008208A2">
        <w:t xml:space="preserve"> inhuman or degrading treatment or punishment.</w:t>
      </w:r>
    </w:p>
    <w:p w14:paraId="49DB6D29" w14:textId="3792F881" w:rsidR="00667F80" w:rsidRDefault="00667F80" w:rsidP="00667F80">
      <w:pPr>
        <w:pStyle w:val="Heading2"/>
      </w:pPr>
      <w:bookmarkStart w:id="80" w:name="_Toc6903516"/>
      <w:bookmarkStart w:id="81" w:name="_Toc34292451"/>
      <w:r>
        <w:t>Seclusion</w:t>
      </w:r>
      <w:bookmarkEnd w:id="80"/>
      <w:bookmarkEnd w:id="81"/>
    </w:p>
    <w:p w14:paraId="1C544D60" w14:textId="46815EEF" w:rsidR="008F0E91" w:rsidRPr="008F0E91" w:rsidRDefault="008F0E91" w:rsidP="008F0E91">
      <w:pPr>
        <w:pStyle w:val="Heading4"/>
      </w:pPr>
      <w:r>
        <w:t>Seclusion facilities</w:t>
      </w:r>
    </w:p>
    <w:p w14:paraId="01F7AC0B" w14:textId="2E29CF13" w:rsidR="00C00B2C" w:rsidRDefault="00C00B2C" w:rsidP="00C00B2C">
      <w:pPr>
        <w:pStyle w:val="BodyText"/>
      </w:pPr>
      <w:r w:rsidRPr="00E57553">
        <w:t xml:space="preserve">The </w:t>
      </w:r>
      <w:r>
        <w:t>Ward</w:t>
      </w:r>
      <w:r w:rsidRPr="00E57553">
        <w:t xml:space="preserve"> </w:t>
      </w:r>
      <w:r>
        <w:t>did</w:t>
      </w:r>
      <w:r w:rsidRPr="00E57553">
        <w:t xml:space="preserve"> not have a seclusion</w:t>
      </w:r>
      <w:r w:rsidR="003273E7">
        <w:rPr>
          <w:rStyle w:val="FootnoteReference"/>
        </w:rPr>
        <w:footnoteReference w:id="10"/>
      </w:r>
      <w:r w:rsidRPr="00E57553">
        <w:t xml:space="preserve"> facility. If </w:t>
      </w:r>
      <w:r>
        <w:t>service user</w:t>
      </w:r>
      <w:r w:rsidR="008F1353">
        <w:t>s</w:t>
      </w:r>
      <w:r>
        <w:t xml:space="preserve"> required seclusion</w:t>
      </w:r>
      <w:r w:rsidR="008F1353">
        <w:t>,</w:t>
      </w:r>
      <w:r>
        <w:t xml:space="preserve"> they would be</w:t>
      </w:r>
      <w:r w:rsidRPr="00E57553">
        <w:t xml:space="preserve"> moved to a seclusion room in </w:t>
      </w:r>
      <w:r w:rsidR="00FE1428">
        <w:t xml:space="preserve">either </w:t>
      </w:r>
      <w:r w:rsidR="00E553A0">
        <w:t xml:space="preserve">Puna </w:t>
      </w:r>
      <w:r w:rsidR="00866AE7">
        <w:t>Maatai</w:t>
      </w:r>
      <w:r w:rsidR="00E553A0">
        <w:t xml:space="preserve"> or Puna Awhi-rua</w:t>
      </w:r>
      <w:r w:rsidR="004F53B2">
        <w:t xml:space="preserve">. </w:t>
      </w:r>
    </w:p>
    <w:p w14:paraId="6148CFEE" w14:textId="42FE2A1A" w:rsidR="008F0E91" w:rsidRPr="008F0E91" w:rsidRDefault="008F0E91" w:rsidP="008F0E91">
      <w:pPr>
        <w:pStyle w:val="Heading4"/>
      </w:pPr>
      <w:r>
        <w:t>Seclusion policies and events</w:t>
      </w:r>
    </w:p>
    <w:p w14:paraId="4C255FC2" w14:textId="764B29DB" w:rsidR="008065A6" w:rsidRPr="008065A6" w:rsidRDefault="008065A6" w:rsidP="004F53B2">
      <w:pPr>
        <w:pStyle w:val="BodyText"/>
      </w:pPr>
      <w:r w:rsidRPr="008065A6">
        <w:t xml:space="preserve">A copy of the </w:t>
      </w:r>
      <w:r w:rsidR="00877F85">
        <w:t xml:space="preserve">DHB’s </w:t>
      </w:r>
      <w:r w:rsidRPr="008065A6">
        <w:rPr>
          <w:i/>
        </w:rPr>
        <w:t xml:space="preserve">Seclusion Procedure </w:t>
      </w:r>
      <w:r w:rsidRPr="008065A6">
        <w:t>1860</w:t>
      </w:r>
      <w:r w:rsidRPr="008065A6">
        <w:rPr>
          <w:i/>
        </w:rPr>
        <w:t xml:space="preserve"> </w:t>
      </w:r>
      <w:r w:rsidRPr="008065A6">
        <w:t xml:space="preserve">(dated 28 August 2017) was provided to Inspectors. The procedure had a review date of 28 August 2020. </w:t>
      </w:r>
    </w:p>
    <w:p w14:paraId="22412462" w14:textId="1D4EB7A3" w:rsidR="008F0E91" w:rsidRPr="008F0E91" w:rsidRDefault="008F0E91" w:rsidP="004F53B2">
      <w:pPr>
        <w:pStyle w:val="BodyText"/>
      </w:pPr>
      <w:r w:rsidRPr="00E57553">
        <w:t>The</w:t>
      </w:r>
      <w:r>
        <w:t>re had been no incidents of seclusion for the period 1 March to 31 August 2019.</w:t>
      </w:r>
      <w:r w:rsidRPr="00E57553">
        <w:t xml:space="preserve"> </w:t>
      </w:r>
    </w:p>
    <w:p w14:paraId="158FD5ED" w14:textId="77777777" w:rsidR="00667F80" w:rsidRDefault="00667F80" w:rsidP="00667F80">
      <w:pPr>
        <w:pStyle w:val="Heading2"/>
      </w:pPr>
      <w:bookmarkStart w:id="82" w:name="_Toc6903518"/>
      <w:bookmarkStart w:id="83" w:name="_Toc34292452"/>
      <w:r>
        <w:t>Restraint</w:t>
      </w:r>
      <w:bookmarkEnd w:id="82"/>
      <w:bookmarkEnd w:id="83"/>
    </w:p>
    <w:p w14:paraId="1A0B3C4E" w14:textId="60025A1A" w:rsidR="00F918E5" w:rsidRPr="00F918E5" w:rsidRDefault="00F918E5" w:rsidP="004F53B2">
      <w:pPr>
        <w:pStyle w:val="BodyText"/>
      </w:pPr>
      <w:r w:rsidRPr="00F918E5">
        <w:t xml:space="preserve">The </w:t>
      </w:r>
      <w:r w:rsidR="00906D81" w:rsidRPr="00A447F8">
        <w:t>Service</w:t>
      </w:r>
      <w:r w:rsidR="00906D81">
        <w:t xml:space="preserve"> </w:t>
      </w:r>
      <w:r w:rsidRPr="00F918E5">
        <w:t>provided Inspectors with a copy of th</w:t>
      </w:r>
      <w:r w:rsidR="00395BDE">
        <w:t>e</w:t>
      </w:r>
      <w:r w:rsidR="00877F85">
        <w:t xml:space="preserve"> DHB’s</w:t>
      </w:r>
      <w:r w:rsidR="00395BDE">
        <w:t xml:space="preserve"> </w:t>
      </w:r>
      <w:r w:rsidRPr="00F918E5">
        <w:rPr>
          <w:i/>
        </w:rPr>
        <w:t>Restraint Policy</w:t>
      </w:r>
      <w:r w:rsidRPr="00F918E5">
        <w:t xml:space="preserve"> </w:t>
      </w:r>
      <w:r w:rsidRPr="00F918E5">
        <w:rPr>
          <w:i/>
        </w:rPr>
        <w:t>2162</w:t>
      </w:r>
      <w:r w:rsidRPr="00F918E5">
        <w:t xml:space="preserve"> (dated 10 March 2017). The policy was out-of-date </w:t>
      </w:r>
      <w:r w:rsidR="004F53B2">
        <w:t>and</w:t>
      </w:r>
      <w:r w:rsidRPr="00F918E5">
        <w:t xml:space="preserve"> due for review on 1 July 2019.</w:t>
      </w:r>
    </w:p>
    <w:p w14:paraId="2C4B103A" w14:textId="23B8A280" w:rsidR="00667F80" w:rsidRDefault="00B76033" w:rsidP="004F53B2">
      <w:pPr>
        <w:pStyle w:val="BodyText"/>
      </w:pPr>
      <w:r>
        <w:t xml:space="preserve">There were no </w:t>
      </w:r>
      <w:r w:rsidR="00FC3F9E">
        <w:t>episodes of restraint</w:t>
      </w:r>
      <w:r>
        <w:t xml:space="preserve"> recorded</w:t>
      </w:r>
      <w:r w:rsidR="00FC3F9E">
        <w:t xml:space="preserve"> on Puna Poipoi</w:t>
      </w:r>
      <w:r>
        <w:t xml:space="preserve"> for the </w:t>
      </w:r>
      <w:r w:rsidR="00852060">
        <w:t>period 1 March to 31 August 2019.</w:t>
      </w:r>
      <w:r w:rsidR="00660D17">
        <w:t xml:space="preserve"> </w:t>
      </w:r>
    </w:p>
    <w:p w14:paraId="56BA487A" w14:textId="77777777" w:rsidR="00667F80" w:rsidRDefault="00667F80" w:rsidP="00667F80">
      <w:pPr>
        <w:pStyle w:val="Heading2"/>
      </w:pPr>
      <w:bookmarkStart w:id="84" w:name="_Toc6903519"/>
      <w:bookmarkStart w:id="85" w:name="_Toc34292453"/>
      <w:r>
        <w:t>Restraint training for staff</w:t>
      </w:r>
      <w:bookmarkEnd w:id="84"/>
      <w:bookmarkEnd w:id="85"/>
    </w:p>
    <w:p w14:paraId="437B4E21" w14:textId="2DCE32C6" w:rsidR="00667F80" w:rsidRDefault="008065A6" w:rsidP="00CE5115">
      <w:pPr>
        <w:pStyle w:val="BodyText"/>
      </w:pPr>
      <w:r>
        <w:t>Information</w:t>
      </w:r>
      <w:r w:rsidR="00491968">
        <w:t xml:space="preserve"> provided by the </w:t>
      </w:r>
      <w:r w:rsidR="00395BDE">
        <w:t>Service</w:t>
      </w:r>
      <w:r w:rsidR="00CE5115">
        <w:t xml:space="preserve"> </w:t>
      </w:r>
      <w:r w:rsidR="00491968">
        <w:t xml:space="preserve">showed </w:t>
      </w:r>
      <w:r w:rsidR="009152BC">
        <w:t xml:space="preserve">that </w:t>
      </w:r>
      <w:r w:rsidR="00491968">
        <w:t>34 of the 40 relevant staff were up</w:t>
      </w:r>
      <w:r w:rsidR="008F1353">
        <w:t>-</w:t>
      </w:r>
      <w:r w:rsidR="00491968">
        <w:t>to</w:t>
      </w:r>
      <w:r w:rsidR="00866AE7">
        <w:t>-</w:t>
      </w:r>
      <w:r w:rsidR="00491968" w:rsidRPr="00F56D9C">
        <w:t>date with</w:t>
      </w:r>
      <w:r w:rsidR="00491968">
        <w:t xml:space="preserve"> their </w:t>
      </w:r>
      <w:r w:rsidR="00491968" w:rsidRPr="00F74450">
        <w:rPr>
          <w:bCs/>
        </w:rPr>
        <w:t>Safe Practice Effective Communication (SPEC) training</w:t>
      </w:r>
      <w:r w:rsidR="003273E7">
        <w:rPr>
          <w:bCs/>
        </w:rPr>
        <w:t>.</w:t>
      </w:r>
      <w:r w:rsidR="00866AE7">
        <w:rPr>
          <w:rStyle w:val="FootnoteReference"/>
          <w:bCs/>
        </w:rPr>
        <w:footnoteReference w:id="11"/>
      </w:r>
      <w:r w:rsidR="003273E7">
        <w:rPr>
          <w:bCs/>
        </w:rPr>
        <w:t xml:space="preserve"> Catch</w:t>
      </w:r>
      <w:r w:rsidR="008F1353">
        <w:rPr>
          <w:bCs/>
        </w:rPr>
        <w:t>-</w:t>
      </w:r>
      <w:r w:rsidR="003273E7">
        <w:rPr>
          <w:bCs/>
        </w:rPr>
        <w:t xml:space="preserve">up training was planned in the coming weeks. </w:t>
      </w:r>
    </w:p>
    <w:p w14:paraId="6C7131B6" w14:textId="77777777" w:rsidR="00667F80" w:rsidRDefault="00667F80" w:rsidP="00667F80">
      <w:pPr>
        <w:pStyle w:val="Heading2"/>
      </w:pPr>
      <w:bookmarkStart w:id="86" w:name="_Toc6903520"/>
      <w:bookmarkStart w:id="87" w:name="_Toc34292454"/>
      <w:r>
        <w:t>Electro-convulsive therapy</w:t>
      </w:r>
      <w:bookmarkEnd w:id="86"/>
      <w:bookmarkEnd w:id="87"/>
    </w:p>
    <w:p w14:paraId="4D8CF845" w14:textId="3D264218" w:rsidR="00667F80" w:rsidRDefault="00667F80" w:rsidP="004F53B2">
      <w:pPr>
        <w:pStyle w:val="BodyText"/>
      </w:pPr>
      <w:r>
        <w:t xml:space="preserve">There were no </w:t>
      </w:r>
      <w:r w:rsidR="008208A2">
        <w:t>service users</w:t>
      </w:r>
      <w:r>
        <w:t xml:space="preserve"> undergoing </w:t>
      </w:r>
      <w:r w:rsidR="00C150E7">
        <w:t>e</w:t>
      </w:r>
      <w:r>
        <w:t>lectro-convulsive therapy</w:t>
      </w:r>
      <w:r w:rsidR="00EC2F6D">
        <w:rPr>
          <w:rStyle w:val="FootnoteReference"/>
        </w:rPr>
        <w:footnoteReference w:id="12"/>
      </w:r>
      <w:r>
        <w:t xml:space="preserve"> (ECT) in the </w:t>
      </w:r>
      <w:r w:rsidR="00AD306D">
        <w:t>Ward</w:t>
      </w:r>
      <w:r>
        <w:t xml:space="preserve"> at the time of the inspection.</w:t>
      </w:r>
    </w:p>
    <w:p w14:paraId="341D514C" w14:textId="77777777" w:rsidR="00667F80" w:rsidRDefault="00DD4DBF" w:rsidP="00667F80">
      <w:pPr>
        <w:pStyle w:val="Heading2"/>
      </w:pPr>
      <w:bookmarkStart w:id="88" w:name="_Toc6903521"/>
      <w:bookmarkStart w:id="89" w:name="_Toc34292455"/>
      <w:r>
        <w:t>Sensory m</w:t>
      </w:r>
      <w:r w:rsidR="00667F80">
        <w:t>odulation</w:t>
      </w:r>
      <w:bookmarkEnd w:id="88"/>
      <w:bookmarkEnd w:id="89"/>
    </w:p>
    <w:p w14:paraId="63C4AF77" w14:textId="6C4CBF9A" w:rsidR="00667F80" w:rsidRDefault="008065A6" w:rsidP="00667F80">
      <w:pPr>
        <w:spacing w:after="200" w:line="276" w:lineRule="auto"/>
      </w:pPr>
      <w:r>
        <w:t>The</w:t>
      </w:r>
      <w:r w:rsidR="00AD306D">
        <w:t xml:space="preserve"> </w:t>
      </w:r>
      <w:r w:rsidR="00FE1428">
        <w:t>Ward had no</w:t>
      </w:r>
      <w:r w:rsidR="00844770">
        <w:t xml:space="preserve"> </w:t>
      </w:r>
      <w:r w:rsidR="00FE1428">
        <w:t>S</w:t>
      </w:r>
      <w:r w:rsidR="00AD306D">
        <w:t xml:space="preserve">ensory </w:t>
      </w:r>
      <w:r w:rsidR="00FE1428">
        <w:t>M</w:t>
      </w:r>
      <w:r w:rsidR="00AD306D">
        <w:t xml:space="preserve">odulation </w:t>
      </w:r>
      <w:r w:rsidR="00FE1428">
        <w:t>R</w:t>
      </w:r>
      <w:r w:rsidR="00AD306D">
        <w:t>oom</w:t>
      </w:r>
      <w:r w:rsidR="003273E7">
        <w:t>.</w:t>
      </w:r>
      <w:r w:rsidR="00DF6353">
        <w:rPr>
          <w:rStyle w:val="FootnoteReference"/>
        </w:rPr>
        <w:footnoteReference w:id="13"/>
      </w:r>
    </w:p>
    <w:p w14:paraId="0B8C66CA" w14:textId="77777777" w:rsidR="00667F80" w:rsidRDefault="00C00B2C" w:rsidP="00667F80">
      <w:pPr>
        <w:pStyle w:val="Heading2"/>
      </w:pPr>
      <w:bookmarkStart w:id="90" w:name="_Toc6903522"/>
      <w:bookmarkStart w:id="91" w:name="_Toc34292456"/>
      <w:r>
        <w:t>Service user</w:t>
      </w:r>
      <w:r w:rsidR="00667F80">
        <w:t xml:space="preserve"> views on treatment</w:t>
      </w:r>
      <w:bookmarkEnd w:id="90"/>
      <w:bookmarkEnd w:id="91"/>
    </w:p>
    <w:p w14:paraId="76B34169" w14:textId="0550995E" w:rsidR="00660D17" w:rsidRDefault="00C00B2C" w:rsidP="004F53B2">
      <w:pPr>
        <w:pStyle w:val="BodyText"/>
      </w:pPr>
      <w:r>
        <w:t xml:space="preserve">Service users spoken </w:t>
      </w:r>
      <w:r w:rsidR="004F53B2">
        <w:t>with</w:t>
      </w:r>
      <w:r>
        <w:t xml:space="preserve"> by the </w:t>
      </w:r>
      <w:r w:rsidR="00FE1428">
        <w:t>I</w:t>
      </w:r>
      <w:r w:rsidR="000B567E">
        <w:t>nspectors were</w:t>
      </w:r>
      <w:r>
        <w:t xml:space="preserve"> complimentary about the staff </w:t>
      </w:r>
      <w:r w:rsidR="00225419">
        <w:t>and management</w:t>
      </w:r>
      <w:r>
        <w:t xml:space="preserve"> of the </w:t>
      </w:r>
      <w:r w:rsidR="00882F5B">
        <w:t>Ward</w:t>
      </w:r>
      <w:r>
        <w:t xml:space="preserve">. They understood their programmes, leave entitlements and visiting arrangements for friends and </w:t>
      </w:r>
      <w:r w:rsidR="00FC3F9E">
        <w:t>whānau</w:t>
      </w:r>
      <w:r w:rsidR="00AE0779">
        <w:t>.</w:t>
      </w:r>
    </w:p>
    <w:p w14:paraId="244FFED8" w14:textId="2F3DFEA6" w:rsidR="00C00B2C" w:rsidRDefault="009152BC" w:rsidP="004F53B2">
      <w:pPr>
        <w:pStyle w:val="BodyText"/>
      </w:pPr>
      <w:r>
        <w:t xml:space="preserve">Service users commented that the regime </w:t>
      </w:r>
      <w:r w:rsidR="00660D17">
        <w:t xml:space="preserve">for </w:t>
      </w:r>
      <w:r w:rsidR="003273E7">
        <w:t xml:space="preserve">access to </w:t>
      </w:r>
      <w:r>
        <w:t>t</w:t>
      </w:r>
      <w:r w:rsidR="009E3D33">
        <w:t>oiletries</w:t>
      </w:r>
      <w:r>
        <w:t xml:space="preserve"> was restrictive</w:t>
      </w:r>
      <w:r w:rsidR="00C150E7">
        <w:t>,</w:t>
      </w:r>
      <w:r>
        <w:t xml:space="preserve"> and </w:t>
      </w:r>
      <w:r w:rsidR="004F53B2">
        <w:t>they were uncomfortable</w:t>
      </w:r>
      <w:r>
        <w:t xml:space="preserve"> </w:t>
      </w:r>
      <w:r w:rsidR="004F53B2">
        <w:t>having to use</w:t>
      </w:r>
      <w:r>
        <w:t xml:space="preserve"> th</w:t>
      </w:r>
      <w:r w:rsidR="00123226">
        <w:t xml:space="preserve">eir toiletries in the communal </w:t>
      </w:r>
      <w:r>
        <w:t>area.</w:t>
      </w:r>
      <w:r w:rsidR="004F53B2">
        <w:t xml:space="preserve"> </w:t>
      </w:r>
    </w:p>
    <w:p w14:paraId="778F2C95" w14:textId="47409A35" w:rsidR="002A2429" w:rsidRDefault="002A2429" w:rsidP="004F53B2">
      <w:pPr>
        <w:pStyle w:val="BodyText"/>
      </w:pPr>
      <w:r>
        <w:t xml:space="preserve">Service users spoken </w:t>
      </w:r>
      <w:r w:rsidR="004F53B2">
        <w:t>with</w:t>
      </w:r>
      <w:r>
        <w:t xml:space="preserve"> considered the food on the Ward</w:t>
      </w:r>
      <w:r w:rsidR="004F53B2">
        <w:t xml:space="preserve"> to be</w:t>
      </w:r>
      <w:r>
        <w:t xml:space="preserve"> adequate, </w:t>
      </w:r>
      <w:r w:rsidR="00567F0D">
        <w:t>but</w:t>
      </w:r>
      <w:r w:rsidR="003273E7">
        <w:t xml:space="preserve"> </w:t>
      </w:r>
      <w:r w:rsidR="00660D17">
        <w:t xml:space="preserve">were </w:t>
      </w:r>
      <w:r w:rsidR="003273E7">
        <w:t>disappointed they could not</w:t>
      </w:r>
      <w:r>
        <w:t xml:space="preserve"> </w:t>
      </w:r>
      <w:r w:rsidR="003273E7">
        <w:t>consume</w:t>
      </w:r>
      <w:r>
        <w:t xml:space="preserve"> their own food and drinks on the </w:t>
      </w:r>
      <w:r w:rsidR="003273E7">
        <w:t>W</w:t>
      </w:r>
      <w:r w:rsidR="004F53B2">
        <w:t>ard.</w:t>
      </w:r>
      <w:r>
        <w:t xml:space="preserve"> Service users spoken to stated they were bored</w:t>
      </w:r>
      <w:r w:rsidR="003273E7">
        <w:t xml:space="preserve"> due to a lack of activities in the Ward, particularly in the afternoon and evening.</w:t>
      </w:r>
      <w:r>
        <w:t xml:space="preserve"> </w:t>
      </w:r>
    </w:p>
    <w:p w14:paraId="18004AA2" w14:textId="15B99EE6" w:rsidR="00567F0D" w:rsidRDefault="00FA1DAC" w:rsidP="00567F0D">
      <w:pPr>
        <w:pStyle w:val="BodyText"/>
      </w:pPr>
      <w:r w:rsidRPr="0075171B">
        <w:t>Inspectors observed staff interacting with service users in an engaging, respectful</w:t>
      </w:r>
      <w:r w:rsidR="00331C4C">
        <w:t>,</w:t>
      </w:r>
      <w:r w:rsidRPr="0075171B">
        <w:t xml:space="preserve"> and caring manner</w:t>
      </w:r>
      <w:r w:rsidR="004F53B2">
        <w:t xml:space="preserve">. </w:t>
      </w:r>
      <w:r w:rsidRPr="0075171B">
        <w:t>Discussions about service users between Multi-Disciplinary</w:t>
      </w:r>
      <w:r w:rsidR="003273E7">
        <w:t xml:space="preserve"> Team</w:t>
      </w:r>
      <w:r w:rsidRPr="0075171B">
        <w:t xml:space="preserve"> (MDT) members were constructive and sought to identify positive treatment journeys </w:t>
      </w:r>
      <w:r w:rsidR="004F53B2">
        <w:t>and outcomes for service users.</w:t>
      </w:r>
      <w:r w:rsidR="00567F0D" w:rsidRPr="00567F0D">
        <w:t xml:space="preserve"> </w:t>
      </w:r>
      <w:r w:rsidR="00567F0D">
        <w:t>Service users said they generally felt safe in the Ward.</w:t>
      </w:r>
    </w:p>
    <w:p w14:paraId="4A61E2BC" w14:textId="5CF97EFF" w:rsidR="00DF6353" w:rsidRDefault="00411808" w:rsidP="004F53B2">
      <w:pPr>
        <w:pStyle w:val="BodyText"/>
      </w:pPr>
      <w:r>
        <w:t xml:space="preserve">Inspectors observed one </w:t>
      </w:r>
      <w:r w:rsidR="002A2429" w:rsidRPr="0075171B">
        <w:t>community</w:t>
      </w:r>
      <w:r>
        <w:t xml:space="preserve"> meeting</w:t>
      </w:r>
      <w:r w:rsidR="00FA1DAC" w:rsidRPr="0075171B">
        <w:t xml:space="preserve"> </w:t>
      </w:r>
      <w:r w:rsidR="003273E7">
        <w:t>where</w:t>
      </w:r>
      <w:r w:rsidR="00FA1DAC" w:rsidRPr="0075171B">
        <w:t xml:space="preserve"> staff and service users discussed both in</w:t>
      </w:r>
      <w:r>
        <w:t>dividual plans for the day and W</w:t>
      </w:r>
      <w:r w:rsidR="00FA1DAC" w:rsidRPr="0075171B">
        <w:t>ard activities</w:t>
      </w:r>
      <w:r w:rsidR="004F53B2">
        <w:t xml:space="preserve">. </w:t>
      </w:r>
      <w:r w:rsidR="00FA1DAC" w:rsidRPr="0075171B">
        <w:t>The interactions between staff and service users were respectful and constructive.</w:t>
      </w:r>
    </w:p>
    <w:p w14:paraId="2BF0656F" w14:textId="1A555868" w:rsidR="00667F80" w:rsidRDefault="00E53D7D" w:rsidP="00E53D7D">
      <w:pPr>
        <w:pStyle w:val="Heading2"/>
      </w:pPr>
      <w:bookmarkStart w:id="92" w:name="_Toc6903523"/>
      <w:bookmarkStart w:id="93" w:name="_Toc34292457"/>
      <w:r>
        <w:t>R</w:t>
      </w:r>
      <w:r w:rsidR="00667F80">
        <w:t>ecommendations – treatment</w:t>
      </w:r>
      <w:bookmarkEnd w:id="92"/>
      <w:bookmarkEnd w:id="93"/>
    </w:p>
    <w:p w14:paraId="7793536B" w14:textId="337782C5" w:rsidR="00DF6353" w:rsidRPr="00DF6353" w:rsidRDefault="00E53D7D" w:rsidP="00DF6353">
      <w:pPr>
        <w:pStyle w:val="BodyText"/>
      </w:pPr>
      <w:r>
        <w:t>I have no recommendations to make.</w:t>
      </w:r>
    </w:p>
    <w:p w14:paraId="21D0BF6C" w14:textId="77777777" w:rsidR="00667F80" w:rsidRDefault="00DD4DBF" w:rsidP="00667F80">
      <w:pPr>
        <w:pStyle w:val="Heading1"/>
      </w:pPr>
      <w:bookmarkStart w:id="94" w:name="_Toc6903524"/>
      <w:bookmarkStart w:id="95" w:name="_Toc34292458"/>
      <w:r>
        <w:t>Protective m</w:t>
      </w:r>
      <w:r w:rsidR="00667F80">
        <w:t>easures</w:t>
      </w:r>
      <w:bookmarkEnd w:id="94"/>
      <w:bookmarkEnd w:id="95"/>
    </w:p>
    <w:p w14:paraId="604C4F86" w14:textId="77777777" w:rsidR="00667F80" w:rsidRDefault="00667F80" w:rsidP="00667F80">
      <w:pPr>
        <w:pStyle w:val="Heading2"/>
      </w:pPr>
      <w:bookmarkStart w:id="96" w:name="_Toc6903525"/>
      <w:bookmarkStart w:id="97" w:name="_Toc34292459"/>
      <w:r>
        <w:t>Complaints process</w:t>
      </w:r>
      <w:bookmarkEnd w:id="96"/>
      <w:bookmarkEnd w:id="97"/>
    </w:p>
    <w:p w14:paraId="7A2511C3" w14:textId="661D6360" w:rsidR="00FC3F9E" w:rsidRDefault="00FC3F9E" w:rsidP="00411808">
      <w:pPr>
        <w:pStyle w:val="BodyText"/>
      </w:pPr>
      <w:r w:rsidRPr="00FC3F9E">
        <w:t xml:space="preserve">A copy of the </w:t>
      </w:r>
      <w:r w:rsidR="00411808">
        <w:t>Service’s</w:t>
      </w:r>
      <w:r w:rsidRPr="00FC3F9E">
        <w:t xml:space="preserve"> </w:t>
      </w:r>
      <w:r w:rsidRPr="00FC3F9E">
        <w:rPr>
          <w:i/>
        </w:rPr>
        <w:t xml:space="preserve">Consumer Feedback and Complaints Policy </w:t>
      </w:r>
      <w:r w:rsidRPr="00411808">
        <w:rPr>
          <w:rStyle w:val="Italics"/>
        </w:rPr>
        <w:t>0101</w:t>
      </w:r>
      <w:r w:rsidRPr="00FC3F9E">
        <w:rPr>
          <w:i/>
        </w:rPr>
        <w:t xml:space="preserve"> </w:t>
      </w:r>
      <w:r w:rsidRPr="00FC3F9E">
        <w:t xml:space="preserve">(dated 28 January 2019) </w:t>
      </w:r>
      <w:r>
        <w:t xml:space="preserve">was </w:t>
      </w:r>
      <w:r w:rsidRPr="00FC3F9E">
        <w:t>provided to I</w:t>
      </w:r>
      <w:r w:rsidR="00411808">
        <w:t xml:space="preserve">nspectors. The </w:t>
      </w:r>
      <w:r w:rsidR="002351D8">
        <w:t>Policy</w:t>
      </w:r>
      <w:r w:rsidRPr="00FC3F9E">
        <w:t xml:space="preserve"> had a review date of 18 January 2022. </w:t>
      </w:r>
    </w:p>
    <w:p w14:paraId="4000D673" w14:textId="390E8E36" w:rsidR="00EE0855" w:rsidRDefault="00EE0855" w:rsidP="00411808">
      <w:pPr>
        <w:pStyle w:val="BodyText"/>
      </w:pPr>
      <w:r>
        <w:t xml:space="preserve">There was no information </w:t>
      </w:r>
      <w:r w:rsidR="00660D17">
        <w:t xml:space="preserve">about </w:t>
      </w:r>
      <w:r>
        <w:t xml:space="preserve">the complaints process, or complaint forms available on the </w:t>
      </w:r>
      <w:r w:rsidR="001830BA">
        <w:t>Ward</w:t>
      </w:r>
      <w:r w:rsidR="004F53B2">
        <w:t xml:space="preserve">. </w:t>
      </w:r>
      <w:r w:rsidR="00660D17">
        <w:t xml:space="preserve">The foyer displayed a </w:t>
      </w:r>
      <w:r>
        <w:t xml:space="preserve">poster about complaints </w:t>
      </w:r>
      <w:r w:rsidR="00660D17">
        <w:t xml:space="preserve">and had </w:t>
      </w:r>
      <w:r>
        <w:t xml:space="preserve">forms </w:t>
      </w:r>
      <w:r w:rsidR="00660D17">
        <w:t xml:space="preserve">available </w:t>
      </w:r>
      <w:r>
        <w:t>to make complaints</w:t>
      </w:r>
      <w:r w:rsidR="003E15DE">
        <w:t xml:space="preserve"> </w:t>
      </w:r>
      <w:r w:rsidR="00660D17">
        <w:t>there. However the complaints forms were</w:t>
      </w:r>
      <w:r>
        <w:t xml:space="preserve"> not accessible to service users without staff support. </w:t>
      </w:r>
    </w:p>
    <w:p w14:paraId="7B2FD2B7" w14:textId="41ADD745" w:rsidR="00EE0855" w:rsidRDefault="00EE0855" w:rsidP="00411808">
      <w:pPr>
        <w:pStyle w:val="BodyText"/>
      </w:pPr>
      <w:r>
        <w:t xml:space="preserve">The </w:t>
      </w:r>
      <w:r w:rsidRPr="00525248">
        <w:t xml:space="preserve">Health and Disability </w:t>
      </w:r>
      <w:r>
        <w:t>Commissioner Code of Rights was</w:t>
      </w:r>
      <w:r w:rsidRPr="00525248">
        <w:t xml:space="preserve"> displayed in the </w:t>
      </w:r>
      <w:r>
        <w:t>Ward</w:t>
      </w:r>
      <w:r w:rsidRPr="00525248">
        <w:t>.</w:t>
      </w:r>
    </w:p>
    <w:p w14:paraId="74B3A79F" w14:textId="20424B83" w:rsidR="00EE0855" w:rsidRPr="00525248" w:rsidRDefault="002351D8" w:rsidP="00411808">
      <w:pPr>
        <w:pStyle w:val="BodyText"/>
      </w:pPr>
      <w:r>
        <w:t>S</w:t>
      </w:r>
      <w:r w:rsidR="00525248" w:rsidRPr="00525248">
        <w:t xml:space="preserve">taff were familiar with the complaints process and were able to describe how to support </w:t>
      </w:r>
      <w:r w:rsidR="001366B9">
        <w:t>service users</w:t>
      </w:r>
      <w:r w:rsidR="00525248" w:rsidRPr="00525248">
        <w:t xml:space="preserve"> and whānau to make a complaint</w:t>
      </w:r>
      <w:r w:rsidR="004F53B2">
        <w:t xml:space="preserve">. </w:t>
      </w:r>
      <w:r w:rsidR="00411808">
        <w:t xml:space="preserve">Staff informed Inspectors </w:t>
      </w:r>
      <w:r w:rsidR="001830BA">
        <w:t>that c</w:t>
      </w:r>
      <w:r w:rsidR="00EE0855">
        <w:t xml:space="preserve">omplaint forms were </w:t>
      </w:r>
      <w:r w:rsidR="00EE0855" w:rsidRPr="00525248">
        <w:t xml:space="preserve">given to </w:t>
      </w:r>
      <w:r w:rsidR="001366B9">
        <w:t>service users</w:t>
      </w:r>
      <w:r w:rsidR="00EE0855" w:rsidRPr="00525248">
        <w:t xml:space="preserve"> on request. </w:t>
      </w:r>
    </w:p>
    <w:p w14:paraId="2B326364" w14:textId="31C8D5A2" w:rsidR="009F1743" w:rsidRDefault="009F1743" w:rsidP="00411808">
      <w:pPr>
        <w:pStyle w:val="BodyText"/>
      </w:pPr>
      <w:r w:rsidRPr="007B178C">
        <w:t xml:space="preserve">Contact details for District Inspectors, </w:t>
      </w:r>
      <w:r w:rsidR="00660D17">
        <w:t>were</w:t>
      </w:r>
      <w:r w:rsidR="00660D17" w:rsidRPr="007B178C">
        <w:t xml:space="preserve"> </w:t>
      </w:r>
      <w:r w:rsidRPr="007B178C">
        <w:t>on display in the staff office</w:t>
      </w:r>
      <w:r w:rsidR="00660D17">
        <w:t xml:space="preserve"> but not </w:t>
      </w:r>
      <w:r w:rsidR="004A5D0C">
        <w:t>o</w:t>
      </w:r>
      <w:r w:rsidRPr="007B178C">
        <w:t>n</w:t>
      </w:r>
      <w:r>
        <w:t xml:space="preserve"> the </w:t>
      </w:r>
      <w:r w:rsidR="001830BA">
        <w:t>W</w:t>
      </w:r>
      <w:r>
        <w:t xml:space="preserve">ard. Service users had to </w:t>
      </w:r>
      <w:r w:rsidR="00411808">
        <w:t>request</w:t>
      </w:r>
      <w:r>
        <w:t xml:space="preserve"> staff contact the District Inspector on their behalf. Staff </w:t>
      </w:r>
      <w:r w:rsidR="00376DE8">
        <w:t>informed Inspectors that they facilitated these phone calls on request</w:t>
      </w:r>
      <w:r w:rsidR="004F53B2">
        <w:t xml:space="preserve">. </w:t>
      </w:r>
    </w:p>
    <w:p w14:paraId="717EFDB0" w14:textId="77777777" w:rsidR="008F1353" w:rsidRPr="007627AE" w:rsidRDefault="00852060" w:rsidP="00411808">
      <w:pPr>
        <w:pStyle w:val="BodyText"/>
      </w:pPr>
      <w:r w:rsidRPr="00852060">
        <w:t>It is the statutory role of District Inspectors to hear service</w:t>
      </w:r>
      <w:r w:rsidRPr="00852060">
        <w:rPr>
          <w:color w:val="0070C0"/>
        </w:rPr>
        <w:t xml:space="preserve"> </w:t>
      </w:r>
      <w:r w:rsidRPr="00852060">
        <w:t>users’ complaints and</w:t>
      </w:r>
      <w:r w:rsidR="00FB6768">
        <w:t xml:space="preserve"> of</w:t>
      </w:r>
      <w:r w:rsidRPr="00852060">
        <w:t xml:space="preserve"> the facility to ensure that service users are informed of this.</w:t>
      </w:r>
      <w:r w:rsidRPr="00852060">
        <w:rPr>
          <w:vertAlign w:val="superscript"/>
        </w:rPr>
        <w:footnoteReference w:id="14"/>
      </w:r>
      <w:r w:rsidRPr="00852060">
        <w:rPr>
          <w:color w:val="0070C0"/>
        </w:rPr>
        <w:t xml:space="preserve"> </w:t>
      </w:r>
      <w:r w:rsidRPr="00852060">
        <w:t xml:space="preserve">The steps that service users must go through to contact District Inspectors introduces an unacceptable risk that they may be prevented from exercising their right to make complaints about their treatment. </w:t>
      </w:r>
    </w:p>
    <w:p w14:paraId="3FAB5F16" w14:textId="50734731" w:rsidR="00852060" w:rsidRDefault="00852060" w:rsidP="00411808">
      <w:pPr>
        <w:pStyle w:val="BodyText"/>
      </w:pPr>
      <w:r w:rsidRPr="00852060">
        <w:t>I therefore consider that it is insufficient for District Inspectors’ details to be accessible only on request; these details should be clearly visible on the Ward.</w:t>
      </w:r>
    </w:p>
    <w:p w14:paraId="104A3FEB" w14:textId="64219EE5" w:rsidR="00491968" w:rsidRDefault="00491968" w:rsidP="00411808">
      <w:pPr>
        <w:pStyle w:val="BodyText"/>
      </w:pPr>
      <w:r>
        <w:t xml:space="preserve">The </w:t>
      </w:r>
      <w:r w:rsidR="001830BA">
        <w:t>W</w:t>
      </w:r>
      <w:r>
        <w:t xml:space="preserve">ard had received no complaints in the </w:t>
      </w:r>
      <w:r w:rsidR="00852060">
        <w:t xml:space="preserve">period 1 </w:t>
      </w:r>
      <w:r w:rsidR="00EA0DB2">
        <w:t>March</w:t>
      </w:r>
      <w:r w:rsidR="00852060">
        <w:t xml:space="preserve"> to 31 August 2019.</w:t>
      </w:r>
    </w:p>
    <w:p w14:paraId="0B82CDB3" w14:textId="77777777" w:rsidR="00667F80" w:rsidRDefault="00667F80" w:rsidP="00667F80">
      <w:pPr>
        <w:pStyle w:val="Heading2"/>
      </w:pPr>
      <w:bookmarkStart w:id="98" w:name="_Toc6903526"/>
      <w:bookmarkStart w:id="99" w:name="_Toc34292460"/>
      <w:r>
        <w:t>Records</w:t>
      </w:r>
      <w:bookmarkEnd w:id="98"/>
      <w:bookmarkEnd w:id="99"/>
    </w:p>
    <w:p w14:paraId="341A0FC3" w14:textId="731CF194" w:rsidR="00431461" w:rsidRDefault="00431461" w:rsidP="00431461">
      <w:pPr>
        <w:pStyle w:val="BodyText"/>
      </w:pPr>
      <w:r w:rsidRPr="00E95C43">
        <w:t xml:space="preserve">There </w:t>
      </w:r>
      <w:r w:rsidRPr="009B311B">
        <w:t xml:space="preserve">were </w:t>
      </w:r>
      <w:r w:rsidR="00411808">
        <w:t>11</w:t>
      </w:r>
      <w:r>
        <w:t xml:space="preserve"> </w:t>
      </w:r>
      <w:r>
        <w:rPr>
          <w:bCs/>
          <w:lang w:val="en-US"/>
        </w:rPr>
        <w:t>service users</w:t>
      </w:r>
      <w:r w:rsidR="00B76033">
        <w:t xml:space="preserve"> o</w:t>
      </w:r>
      <w:r w:rsidRPr="009B311B">
        <w:t xml:space="preserve">n the </w:t>
      </w:r>
      <w:r w:rsidR="00411808">
        <w:t>W</w:t>
      </w:r>
      <w:r>
        <w:t>ard</w:t>
      </w:r>
      <w:r w:rsidRPr="00E95C43">
        <w:t xml:space="preserve"> </w:t>
      </w:r>
      <w:r>
        <w:t xml:space="preserve">on the </w:t>
      </w:r>
      <w:r w:rsidR="005F3B0F">
        <w:t>first day of inspection</w:t>
      </w:r>
      <w:r>
        <w:t>. Inspectors reviewed all service users</w:t>
      </w:r>
      <w:r w:rsidR="002351D8">
        <w:t>’</w:t>
      </w:r>
      <w:r>
        <w:t xml:space="preserve"> </w:t>
      </w:r>
      <w:r w:rsidR="00376DE8">
        <w:t>detaining paperwork</w:t>
      </w:r>
      <w:r w:rsidR="00411808">
        <w:t>.</w:t>
      </w:r>
    </w:p>
    <w:p w14:paraId="66DB8D78" w14:textId="6100940D" w:rsidR="00431461" w:rsidRDefault="00376DE8" w:rsidP="00431461">
      <w:pPr>
        <w:pStyle w:val="BodyText"/>
      </w:pPr>
      <w:r w:rsidRPr="00825D8B">
        <w:t xml:space="preserve">All files contained the necessary </w:t>
      </w:r>
      <w:r>
        <w:t xml:space="preserve">documentation authorising </w:t>
      </w:r>
      <w:r w:rsidRPr="00AF70AA">
        <w:t>the det</w:t>
      </w:r>
      <w:r>
        <w:t>ention</w:t>
      </w:r>
      <w:r w:rsidR="002351D8">
        <w:t xml:space="preserve"> (</w:t>
      </w:r>
      <w:r w:rsidRPr="009873ED">
        <w:t>and treat</w:t>
      </w:r>
      <w:r>
        <w:t>ment</w:t>
      </w:r>
      <w:r w:rsidR="002351D8">
        <w:t>)</w:t>
      </w:r>
      <w:r w:rsidRPr="00703676">
        <w:t xml:space="preserve"> </w:t>
      </w:r>
      <w:r>
        <w:t xml:space="preserve">of </w:t>
      </w:r>
      <w:r w:rsidRPr="00703676">
        <w:t xml:space="preserve">the </w:t>
      </w:r>
      <w:r>
        <w:t>service users</w:t>
      </w:r>
      <w:r w:rsidRPr="009873ED">
        <w:t xml:space="preserve"> in</w:t>
      </w:r>
      <w:r w:rsidRPr="00ED7413">
        <w:t xml:space="preserve"> the</w:t>
      </w:r>
      <w:r w:rsidRPr="00AF70AA">
        <w:t xml:space="preserve"> </w:t>
      </w:r>
      <w:r>
        <w:t>Ward</w:t>
      </w:r>
      <w:r w:rsidR="004F53B2">
        <w:t xml:space="preserve">. </w:t>
      </w:r>
      <w:r w:rsidR="00A323F2">
        <w:t>Eight service users were detained under the Criminal Procedure (Mentally Impaired Persons) Act 2003 and three service users were detained under the Mental Health (Compulsory Assessment and Treatment) Act 1992</w:t>
      </w:r>
      <w:r w:rsidR="004F53B2">
        <w:t xml:space="preserve">. </w:t>
      </w:r>
    </w:p>
    <w:p w14:paraId="0FCF2870" w14:textId="69A238B3" w:rsidR="00431461" w:rsidRDefault="00431461" w:rsidP="00431461">
      <w:pPr>
        <w:pStyle w:val="BodyText"/>
      </w:pPr>
      <w:r>
        <w:t xml:space="preserve">One Inspector attended a </w:t>
      </w:r>
      <w:r w:rsidR="00852060">
        <w:t>Multi-D</w:t>
      </w:r>
      <w:r>
        <w:t xml:space="preserve">isciplinary </w:t>
      </w:r>
      <w:r w:rsidR="00EA0DB2">
        <w:t>T</w:t>
      </w:r>
      <w:r>
        <w:t xml:space="preserve">eam (MDT) meeting and </w:t>
      </w:r>
      <w:r w:rsidR="00FB6768">
        <w:t>observed</w:t>
      </w:r>
      <w:r>
        <w:t xml:space="preserve"> this to be comprehensive and well-documented. The service user was present at the MDT and was encouraged </w:t>
      </w:r>
      <w:r w:rsidR="005F3B0F">
        <w:t xml:space="preserve">and supported </w:t>
      </w:r>
      <w:r>
        <w:t>to fully participate in the discussion</w:t>
      </w:r>
      <w:r w:rsidR="004F53B2">
        <w:t xml:space="preserve">. </w:t>
      </w:r>
      <w:r>
        <w:t xml:space="preserve">The service user was offered a </w:t>
      </w:r>
      <w:r w:rsidR="00834FED">
        <w:t xml:space="preserve">written </w:t>
      </w:r>
      <w:r>
        <w:t>copy of their review</w:t>
      </w:r>
      <w:r w:rsidR="00411808">
        <w:t>.</w:t>
      </w:r>
    </w:p>
    <w:p w14:paraId="194EFD1F" w14:textId="2AAF9AC1" w:rsidR="009E3D33" w:rsidRDefault="00EA0DB2" w:rsidP="00431461">
      <w:pPr>
        <w:pStyle w:val="BodyText"/>
      </w:pPr>
      <w:r>
        <w:t>From speaking with staff</w:t>
      </w:r>
      <w:r w:rsidR="00617A44">
        <w:t xml:space="preserve"> and service users</w:t>
      </w:r>
      <w:r>
        <w:t xml:space="preserve"> and </w:t>
      </w:r>
      <w:r w:rsidR="00411808">
        <w:t>reviewing</w:t>
      </w:r>
      <w:r>
        <w:t xml:space="preserve"> service user files, it was evident that </w:t>
      </w:r>
      <w:r w:rsidRPr="004A5D0C">
        <w:t>the level of acuity</w:t>
      </w:r>
      <w:r w:rsidR="008E789B" w:rsidRPr="004A5D0C">
        <w:t xml:space="preserve"> in the Ward</w:t>
      </w:r>
      <w:r w:rsidR="00814A0E" w:rsidRPr="004A5D0C">
        <w:t xml:space="preserve"> had led to </w:t>
      </w:r>
      <w:r w:rsidR="00617A44" w:rsidRPr="004A5D0C">
        <w:t xml:space="preserve">a number of </w:t>
      </w:r>
      <w:r w:rsidR="00814A0E" w:rsidRPr="004A5D0C">
        <w:t>restrictive practices</w:t>
      </w:r>
      <w:r w:rsidR="00617A44" w:rsidRPr="004A5D0C">
        <w:t>.</w:t>
      </w:r>
      <w:r w:rsidR="008E789B" w:rsidRPr="004A5D0C">
        <w:t xml:space="preserve"> </w:t>
      </w:r>
      <w:r w:rsidR="00617A44" w:rsidRPr="004A5D0C">
        <w:t>For example, t</w:t>
      </w:r>
      <w:r w:rsidR="00877F85" w:rsidRPr="004A5D0C">
        <w:t xml:space="preserve">he </w:t>
      </w:r>
      <w:r w:rsidR="00617A44" w:rsidRPr="004A5D0C">
        <w:t>locked</w:t>
      </w:r>
      <w:r w:rsidR="00877F85" w:rsidRPr="004A5D0C">
        <w:t xml:space="preserve"> courtyard</w:t>
      </w:r>
      <w:r w:rsidR="00617A44" w:rsidRPr="004A5D0C">
        <w:t>, service</w:t>
      </w:r>
      <w:r w:rsidR="008E789B" w:rsidRPr="004A5D0C">
        <w:t xml:space="preserve"> users unable to </w:t>
      </w:r>
      <w:r w:rsidR="00617A44" w:rsidRPr="004A5D0C">
        <w:t>access</w:t>
      </w:r>
      <w:r w:rsidR="008E789B" w:rsidRPr="004A5D0C">
        <w:t xml:space="preserve"> their own toiletries</w:t>
      </w:r>
      <w:r w:rsidR="00411808" w:rsidRPr="004A5D0C">
        <w:t>,</w:t>
      </w:r>
      <w:r w:rsidR="00617A44" w:rsidRPr="004A5D0C">
        <w:t xml:space="preserve"> </w:t>
      </w:r>
      <w:r w:rsidR="008E789B" w:rsidRPr="004A5D0C">
        <w:t xml:space="preserve">food </w:t>
      </w:r>
      <w:r w:rsidR="002351D8" w:rsidRPr="004A5D0C">
        <w:t>or</w:t>
      </w:r>
      <w:r w:rsidR="008E789B" w:rsidRPr="004A5D0C">
        <w:t xml:space="preserve"> drinks</w:t>
      </w:r>
      <w:r w:rsidR="00411808" w:rsidRPr="004A5D0C">
        <w:t xml:space="preserve">, </w:t>
      </w:r>
      <w:r w:rsidR="00617A44" w:rsidRPr="004A5D0C">
        <w:t>and</w:t>
      </w:r>
      <w:r w:rsidR="008E789B" w:rsidRPr="004A5D0C">
        <w:t xml:space="preserve"> staff controll</w:t>
      </w:r>
      <w:r w:rsidR="00617A44" w:rsidRPr="004A5D0C">
        <w:t>ing service users</w:t>
      </w:r>
      <w:r w:rsidR="00411808" w:rsidRPr="004A5D0C">
        <w:t>’</w:t>
      </w:r>
      <w:r w:rsidR="00617A44" w:rsidRPr="004A5D0C">
        <w:t xml:space="preserve"> access to the telephone</w:t>
      </w:r>
      <w:r w:rsidR="00484C50">
        <w:t>.</w:t>
      </w:r>
      <w:r w:rsidR="00E8265D" w:rsidRPr="004A5D0C">
        <w:t xml:space="preserve"> </w:t>
      </w:r>
      <w:r w:rsidR="009D63C0">
        <w:t xml:space="preserve">These </w:t>
      </w:r>
      <w:r w:rsidR="00E12FED">
        <w:t xml:space="preserve">issues </w:t>
      </w:r>
      <w:r w:rsidR="009D63C0">
        <w:t>are discussed later individually.</w:t>
      </w:r>
    </w:p>
    <w:p w14:paraId="7A6CF220" w14:textId="1911E9C1" w:rsidR="00667F80" w:rsidRDefault="00667F80" w:rsidP="00667F80">
      <w:pPr>
        <w:pStyle w:val="Heading2"/>
      </w:pPr>
      <w:bookmarkStart w:id="100" w:name="_Toc6903527"/>
      <w:bookmarkStart w:id="101" w:name="_Toc34292461"/>
      <w:r>
        <w:t>Recommendations – protective measures</w:t>
      </w:r>
      <w:bookmarkEnd w:id="100"/>
      <w:bookmarkEnd w:id="101"/>
    </w:p>
    <w:tbl>
      <w:tblPr>
        <w:tblStyle w:val="TableBox"/>
        <w:tblW w:w="9297" w:type="dxa"/>
        <w:tblLayout w:type="fixed"/>
        <w:tblLook w:val="04A0" w:firstRow="1" w:lastRow="0" w:firstColumn="1" w:lastColumn="0" w:noHBand="0" w:noVBand="1"/>
        <w:tblCaption w:val="Box to emphasise text"/>
      </w:tblPr>
      <w:tblGrid>
        <w:gridCol w:w="9297"/>
      </w:tblGrid>
      <w:tr w:rsidR="00667F80" w14:paraId="158B9C7D" w14:textId="77777777" w:rsidTr="00FF036C">
        <w:tc>
          <w:tcPr>
            <w:tcW w:w="9401" w:type="dxa"/>
          </w:tcPr>
          <w:p w14:paraId="4091AD5C" w14:textId="77777777" w:rsidR="00667F80" w:rsidRDefault="00667F80" w:rsidP="00FF036C">
            <w:pPr>
              <w:pStyle w:val="Headingboxtexttop"/>
            </w:pPr>
            <w:r>
              <w:t>I recommend that:</w:t>
            </w:r>
          </w:p>
          <w:p w14:paraId="24ACD59D" w14:textId="6BA8A85E" w:rsidR="00667F80" w:rsidRDefault="009D003B" w:rsidP="001D14BC">
            <w:pPr>
              <w:pStyle w:val="Boxsmallnumber-1"/>
              <w:numPr>
                <w:ilvl w:val="0"/>
                <w:numId w:val="28"/>
              </w:numPr>
            </w:pPr>
            <w:r>
              <w:t>The complaints process, including complaint forms and contact details for the District Inspector, are well advertised and accessibl</w:t>
            </w:r>
            <w:r w:rsidR="001D14BC">
              <w:t>e to service users on the Ward.</w:t>
            </w:r>
          </w:p>
        </w:tc>
      </w:tr>
    </w:tbl>
    <w:p w14:paraId="27FF2095" w14:textId="73F57066" w:rsidR="00667F80" w:rsidRDefault="00667F80" w:rsidP="00667F80">
      <w:pPr>
        <w:pStyle w:val="Whitespace"/>
      </w:pPr>
    </w:p>
    <w:p w14:paraId="505D026F" w14:textId="2FD11FFD" w:rsidR="00C63CBC" w:rsidRPr="007627AE" w:rsidRDefault="00900DFA" w:rsidP="00C63CBC">
      <w:pPr>
        <w:pStyle w:val="Heading2"/>
      </w:pPr>
      <w:bookmarkStart w:id="102" w:name="_Toc15478631"/>
      <w:bookmarkStart w:id="103" w:name="_Toc34292462"/>
      <w:r w:rsidRPr="007627AE">
        <w:t>Puna Poipoi</w:t>
      </w:r>
      <w:r w:rsidR="00C63CBC" w:rsidRPr="007627AE">
        <w:t xml:space="preserve"> comments</w:t>
      </w:r>
      <w:bookmarkEnd w:id="102"/>
      <w:bookmarkEnd w:id="103"/>
    </w:p>
    <w:p w14:paraId="25028B18" w14:textId="56397C6D" w:rsidR="00C63CBC" w:rsidRPr="007627AE" w:rsidRDefault="00FA043A" w:rsidP="00C63CBC">
      <w:pPr>
        <w:pStyle w:val="BodyText"/>
      </w:pPr>
      <w:r w:rsidRPr="007627AE">
        <w:t>The DHB p</w:t>
      </w:r>
      <w:r w:rsidR="00C63CBC" w:rsidRPr="007627AE">
        <w:t>artially accepted recommendation 1.</w:t>
      </w:r>
    </w:p>
    <w:p w14:paraId="67FDBC0B" w14:textId="6C83E4D4" w:rsidR="00C63CBC" w:rsidRPr="007627AE" w:rsidRDefault="00C63CBC" w:rsidP="00C63CBC">
      <w:pPr>
        <w:pStyle w:val="BodyText"/>
      </w:pPr>
      <w:r w:rsidRPr="007627AE">
        <w:t>Recommendation 1 response:</w:t>
      </w:r>
    </w:p>
    <w:p w14:paraId="1E5147B8" w14:textId="00D275EC" w:rsidR="00C63CBC" w:rsidRPr="007627AE" w:rsidRDefault="00C63CBC" w:rsidP="000E3264">
      <w:pPr>
        <w:pStyle w:val="Quotationseparateparagraph"/>
      </w:pPr>
      <w:r w:rsidRPr="007627AE">
        <w:t>A poster on the complaint process and complaint forms will be made available in the ward.</w:t>
      </w:r>
    </w:p>
    <w:p w14:paraId="2F39216E" w14:textId="77777777" w:rsidR="00C63CBC" w:rsidRPr="007627AE" w:rsidRDefault="00C63CBC" w:rsidP="000E3264">
      <w:pPr>
        <w:pStyle w:val="Quotationseparateparagraph"/>
      </w:pPr>
      <w:r w:rsidRPr="007627AE">
        <w:t>Providing the contact details of district inspectors on the wards would result in the following:</w:t>
      </w:r>
    </w:p>
    <w:p w14:paraId="3DC44CA8" w14:textId="77777777" w:rsidR="00C63CBC" w:rsidRPr="007627AE" w:rsidRDefault="00C63CBC" w:rsidP="000E3264">
      <w:pPr>
        <w:pStyle w:val="QListbullet"/>
      </w:pPr>
      <w:r w:rsidRPr="007627AE">
        <w:t>It would not be clear as to which District Inspector is on duty</w:t>
      </w:r>
    </w:p>
    <w:p w14:paraId="2EBD9EC0" w14:textId="77777777" w:rsidR="00C63CBC" w:rsidRPr="007627AE" w:rsidRDefault="00C63CBC" w:rsidP="000E3264">
      <w:pPr>
        <w:pStyle w:val="QListbullet"/>
      </w:pPr>
      <w:r w:rsidRPr="007627AE">
        <w:t>The District Inspectors would receive calls about matters that are unrelated to the role of the District Inspector</w:t>
      </w:r>
    </w:p>
    <w:p w14:paraId="0583B87E" w14:textId="3B7FFDCC" w:rsidR="00C63CBC" w:rsidRPr="007627AE" w:rsidRDefault="00C63CBC" w:rsidP="00EA1047">
      <w:pPr>
        <w:pStyle w:val="Quotationseparateparagraph"/>
      </w:pPr>
      <w:r w:rsidRPr="007627AE">
        <w:t>The District Inspectors are always accessible by staff and will speak to service users put through by a staff member at any time.</w:t>
      </w:r>
    </w:p>
    <w:p w14:paraId="6DAFE29F" w14:textId="422977EA" w:rsidR="008A0B3E" w:rsidRPr="007627AE" w:rsidRDefault="00077AF5" w:rsidP="008A0B3E">
      <w:pPr>
        <w:pStyle w:val="BodyText"/>
      </w:pPr>
      <w:r w:rsidRPr="007627AE">
        <w:t>Ombudsman</w:t>
      </w:r>
      <w:r w:rsidR="008A0B3E" w:rsidRPr="007627AE">
        <w:t xml:space="preserve"> response:</w:t>
      </w:r>
    </w:p>
    <w:p w14:paraId="47CCBB95" w14:textId="210276D3" w:rsidR="005A3270" w:rsidRPr="007627AE" w:rsidRDefault="008A0B3E" w:rsidP="005A3270">
      <w:pPr>
        <w:pStyle w:val="BodyText"/>
      </w:pPr>
      <w:r w:rsidRPr="007627AE">
        <w:t xml:space="preserve">I acknowledge </w:t>
      </w:r>
      <w:r w:rsidR="00507C2C">
        <w:t>the DHB’s comments</w:t>
      </w:r>
      <w:r w:rsidRPr="007627AE">
        <w:t xml:space="preserve">. However, I do not consider the reasons provided justify the restriction on access to District Inspectors’ contact information. </w:t>
      </w:r>
      <w:r w:rsidR="005A3270" w:rsidRPr="007627AE">
        <w:t>Service users should be able to contact District Inspectors at any time, independent of staff.</w:t>
      </w:r>
    </w:p>
    <w:p w14:paraId="0F95EE31" w14:textId="59777934" w:rsidR="008A0B3E" w:rsidRDefault="00507C2C" w:rsidP="00CC5755">
      <w:pPr>
        <w:pStyle w:val="BodyText"/>
      </w:pPr>
      <w:r>
        <w:t>There should</w:t>
      </w:r>
      <w:r w:rsidR="00341FE4" w:rsidRPr="007627AE">
        <w:t xml:space="preserve"> be practical ways of mitigating the issues </w:t>
      </w:r>
      <w:r>
        <w:t>raised</w:t>
      </w:r>
      <w:r w:rsidR="00341FE4" w:rsidRPr="007627AE">
        <w:t xml:space="preserve"> whil</w:t>
      </w:r>
      <w:r w:rsidR="003E517E" w:rsidRPr="007627AE">
        <w:t xml:space="preserve">e </w:t>
      </w:r>
      <w:r w:rsidR="00341FE4" w:rsidRPr="007627AE">
        <w:t>also improving accessibility and visibility of the District Inspectors</w:t>
      </w:r>
      <w:r w:rsidR="00CC5755" w:rsidRPr="007627AE">
        <w:t>’</w:t>
      </w:r>
      <w:r w:rsidR="00341FE4" w:rsidRPr="007627AE">
        <w:t xml:space="preserve"> contact information. My Inspectors have observed several facilities where this information is displayed prominently without this proving to be problematic.</w:t>
      </w:r>
    </w:p>
    <w:p w14:paraId="0191BE50" w14:textId="1379C7A9" w:rsidR="00667F80" w:rsidRDefault="00063A79" w:rsidP="00063A79">
      <w:pPr>
        <w:pStyle w:val="Heading1"/>
      </w:pPr>
      <w:bookmarkStart w:id="104" w:name="_Toc6903528"/>
      <w:bookmarkStart w:id="105" w:name="_Toc34292463"/>
      <w:r>
        <w:t>M</w:t>
      </w:r>
      <w:r w:rsidR="00667F80">
        <w:t>aterial conditions</w:t>
      </w:r>
      <w:bookmarkEnd w:id="104"/>
      <w:bookmarkEnd w:id="105"/>
    </w:p>
    <w:p w14:paraId="4F3EAFCB" w14:textId="77777777" w:rsidR="00667F80" w:rsidRDefault="00667F80" w:rsidP="00667F80">
      <w:pPr>
        <w:pStyle w:val="Heading2"/>
      </w:pPr>
      <w:bookmarkStart w:id="106" w:name="_Toc6903529"/>
      <w:bookmarkStart w:id="107" w:name="_Toc34292464"/>
      <w:r>
        <w:t>Accommodation and sanitary conditions</w:t>
      </w:r>
      <w:bookmarkEnd w:id="106"/>
      <w:bookmarkEnd w:id="107"/>
    </w:p>
    <w:p w14:paraId="32EAE972" w14:textId="03DAF15D" w:rsidR="009F1743" w:rsidRDefault="008D08FC" w:rsidP="0089386A">
      <w:pPr>
        <w:pStyle w:val="BodyText"/>
      </w:pPr>
      <w:r>
        <w:t>W</w:t>
      </w:r>
      <w:r w:rsidR="00834FED">
        <w:t xml:space="preserve">ard </w:t>
      </w:r>
      <w:r w:rsidR="00063A79">
        <w:t xml:space="preserve">communal areas were </w:t>
      </w:r>
      <w:r w:rsidR="009F1743">
        <w:t>clean, tidy and well ordered</w:t>
      </w:r>
      <w:r w:rsidR="004F53B2">
        <w:t xml:space="preserve">. </w:t>
      </w:r>
    </w:p>
    <w:p w14:paraId="790A9287" w14:textId="2F8E09C0" w:rsidR="00454A0F" w:rsidRDefault="00834FED" w:rsidP="00454A0F">
      <w:pPr>
        <w:pStyle w:val="BodyText"/>
      </w:pPr>
      <w:r>
        <w:t>The</w:t>
      </w:r>
      <w:r w:rsidR="00063A79">
        <w:t xml:space="preserve"> communal</w:t>
      </w:r>
      <w:r>
        <w:t xml:space="preserve"> </w:t>
      </w:r>
      <w:r w:rsidR="000726F5">
        <w:t>lounge, which doubled as a meeting area,</w:t>
      </w:r>
      <w:r w:rsidR="005466D5">
        <w:t xml:space="preserve"> contained couches, a pool table and a table tennis table</w:t>
      </w:r>
      <w:r w:rsidR="004F53B2">
        <w:t xml:space="preserve">. </w:t>
      </w:r>
      <w:r w:rsidR="005466D5">
        <w:t>Th</w:t>
      </w:r>
      <w:r w:rsidR="008D08FC">
        <w:t>e</w:t>
      </w:r>
      <w:r w:rsidR="005466D5">
        <w:t xml:space="preserve"> room was </w:t>
      </w:r>
      <w:r w:rsidR="008D08FC">
        <w:t>a</w:t>
      </w:r>
      <w:r w:rsidR="005466D5">
        <w:t xml:space="preserve"> thoroughfare to get to the </w:t>
      </w:r>
      <w:r w:rsidR="000726F5">
        <w:t xml:space="preserve">two </w:t>
      </w:r>
      <w:r w:rsidR="005466D5">
        <w:t>bedroom wings, dining room and staff areas</w:t>
      </w:r>
      <w:r w:rsidR="004F53B2">
        <w:t xml:space="preserve">. </w:t>
      </w:r>
      <w:r w:rsidR="008D08FC">
        <w:t>Inspectors noted t</w:t>
      </w:r>
      <w:r w:rsidR="005466D5">
        <w:t>he room was crowded</w:t>
      </w:r>
      <w:r w:rsidR="008D08FC">
        <w:t xml:space="preserve"> when all service users were</w:t>
      </w:r>
      <w:r w:rsidR="005F3B0F">
        <w:t xml:space="preserve"> o</w:t>
      </w:r>
      <w:r w:rsidR="008D08FC">
        <w:t>n the Ward</w:t>
      </w:r>
      <w:r w:rsidR="004F53B2">
        <w:t xml:space="preserve">. </w:t>
      </w:r>
      <w:r w:rsidR="005466D5">
        <w:t xml:space="preserve">There were two additional smaller quiet rooms on the </w:t>
      </w:r>
      <w:r w:rsidR="008D08FC">
        <w:t>Ward</w:t>
      </w:r>
      <w:r w:rsidR="005466D5">
        <w:t>, one accessible through the other</w:t>
      </w:r>
      <w:r w:rsidR="00785F75">
        <w:t>.</w:t>
      </w:r>
    </w:p>
    <w:p w14:paraId="4BD7F1A5" w14:textId="5AC6D6DB" w:rsidR="00617A44" w:rsidRDefault="0089386A" w:rsidP="0089386A">
      <w:pPr>
        <w:pStyle w:val="BodyText"/>
      </w:pPr>
      <w:r>
        <w:t>The only v</w:t>
      </w:r>
      <w:r w:rsidR="003A3C51">
        <w:t xml:space="preserve">entilation on the </w:t>
      </w:r>
      <w:r w:rsidR="008D08FC">
        <w:t>W</w:t>
      </w:r>
      <w:r w:rsidR="003A3C51">
        <w:t xml:space="preserve">ard was </w:t>
      </w:r>
      <w:r w:rsidR="00A53799">
        <w:t xml:space="preserve">through </w:t>
      </w:r>
      <w:r w:rsidR="003A3C51">
        <w:t>doors opening out to the courtyard</w:t>
      </w:r>
      <w:r w:rsidR="00785F75">
        <w:t>,</w:t>
      </w:r>
      <w:r w:rsidR="003A3C51">
        <w:t xml:space="preserve"> which </w:t>
      </w:r>
      <w:r w:rsidR="00785F75">
        <w:t>could only be</w:t>
      </w:r>
      <w:r w:rsidR="009834DA">
        <w:t xml:space="preserve"> </w:t>
      </w:r>
      <w:r w:rsidR="003A3C51">
        <w:t>open</w:t>
      </w:r>
      <w:r w:rsidR="009834DA">
        <w:t>ed</w:t>
      </w:r>
      <w:r w:rsidR="00454A0F">
        <w:t xml:space="preserve"> by staff</w:t>
      </w:r>
      <w:r w:rsidR="00E50731">
        <w:t>.</w:t>
      </w:r>
      <w:r w:rsidR="005F3B0F">
        <w:t xml:space="preserve"> </w:t>
      </w:r>
      <w:r w:rsidR="007110A2">
        <w:t>Staff</w:t>
      </w:r>
      <w:r w:rsidR="005F3B0F">
        <w:t xml:space="preserve"> had to supervise </w:t>
      </w:r>
      <w:r w:rsidR="007110A2">
        <w:t xml:space="preserve">service users in </w:t>
      </w:r>
      <w:r w:rsidR="005F3B0F">
        <w:t>the courtyard.</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7"/>
        <w:gridCol w:w="283"/>
        <w:gridCol w:w="4536"/>
      </w:tblGrid>
      <w:tr w:rsidR="002323E8" w14:paraId="615F48EB" w14:textId="77777777" w:rsidTr="00617A44">
        <w:trPr>
          <w:cantSplit/>
        </w:trPr>
        <w:tc>
          <w:tcPr>
            <w:tcW w:w="4537" w:type="dxa"/>
          </w:tcPr>
          <w:p w14:paraId="606FDDB0" w14:textId="77777777" w:rsidR="002323E8" w:rsidRDefault="00BC2D99" w:rsidP="002323E8">
            <w:pPr>
              <w:pStyle w:val="Pictureindent"/>
              <w:ind w:left="0"/>
            </w:pPr>
            <w:r w:rsidRPr="00B524F4">
              <w:rPr>
                <w:noProof/>
                <w:lang w:eastAsia="en-NZ"/>
              </w:rPr>
              <w:drawing>
                <wp:inline distT="0" distB="0" distL="0" distR="0" wp14:anchorId="67B15F55" wp14:editId="1AA3264F">
                  <wp:extent cx="2870162" cy="2152650"/>
                  <wp:effectExtent l="0" t="0" r="6985" b="0"/>
                  <wp:docPr id="24" name="Picture 24" descr="C:\Users\JackiJ\AppData\Local\Packages\Microsoft.Windows.Photos_8wekyb3d8bbwe\TempState\ShareCache\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ckiJ\AppData\Local\Packages\Microsoft.Windows.Photos_8wekyb3d8bbwe\TempState\ShareCache\IMG_07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401" cy="2190330"/>
                          </a:xfrm>
                          <a:prstGeom prst="rect">
                            <a:avLst/>
                          </a:prstGeom>
                          <a:noFill/>
                          <a:ln>
                            <a:noFill/>
                          </a:ln>
                        </pic:spPr>
                      </pic:pic>
                    </a:graphicData>
                  </a:graphic>
                </wp:inline>
              </w:drawing>
            </w:r>
          </w:p>
        </w:tc>
        <w:tc>
          <w:tcPr>
            <w:tcW w:w="283" w:type="dxa"/>
            <w:tcBorders>
              <w:right w:val="nil"/>
            </w:tcBorders>
          </w:tcPr>
          <w:p w14:paraId="3E98A47F" w14:textId="77777777" w:rsidR="002323E8" w:rsidRDefault="002323E8" w:rsidP="002323E8">
            <w:pPr>
              <w:pStyle w:val="Indent1"/>
              <w:ind w:left="0"/>
            </w:pPr>
          </w:p>
        </w:tc>
        <w:tc>
          <w:tcPr>
            <w:tcW w:w="4536" w:type="dxa"/>
            <w:tcBorders>
              <w:left w:val="nil"/>
            </w:tcBorders>
          </w:tcPr>
          <w:p w14:paraId="00EB63C6" w14:textId="77777777" w:rsidR="002323E8" w:rsidRDefault="0056067C" w:rsidP="002323E8">
            <w:pPr>
              <w:pStyle w:val="Pictureindent"/>
              <w:ind w:left="0"/>
            </w:pPr>
            <w:r w:rsidRPr="00B524F4">
              <w:rPr>
                <w:noProof/>
                <w:lang w:eastAsia="en-NZ"/>
              </w:rPr>
              <w:drawing>
                <wp:inline distT="0" distB="0" distL="0" distR="0" wp14:anchorId="000163CB" wp14:editId="505E13F9">
                  <wp:extent cx="2871740" cy="2152650"/>
                  <wp:effectExtent l="0" t="0" r="5080" b="0"/>
                  <wp:docPr id="19" name="Picture 19" descr="C:\Users\JackiJ\AppData\Local\Packages\Microsoft.Windows.Photos_8wekyb3d8bbwe\TempState\ShareCache\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ckiJ\AppData\Local\Packages\Microsoft.Windows.Photos_8wekyb3d8bbwe\TempState\ShareCache\IMG_0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893653" cy="2169076"/>
                          </a:xfrm>
                          <a:prstGeom prst="rect">
                            <a:avLst/>
                          </a:prstGeom>
                          <a:noFill/>
                          <a:ln>
                            <a:noFill/>
                          </a:ln>
                        </pic:spPr>
                      </pic:pic>
                    </a:graphicData>
                  </a:graphic>
                </wp:inline>
              </w:drawing>
            </w:r>
          </w:p>
        </w:tc>
      </w:tr>
      <w:tr w:rsidR="002323E8" w14:paraId="7AEB8C74" w14:textId="77777777" w:rsidTr="00617A44">
        <w:trPr>
          <w:cantSplit/>
        </w:trPr>
        <w:tc>
          <w:tcPr>
            <w:tcW w:w="4537" w:type="dxa"/>
          </w:tcPr>
          <w:p w14:paraId="1F7D3CBC" w14:textId="4679CD87" w:rsidR="002323E8" w:rsidRDefault="002323E8" w:rsidP="00775EB7">
            <w:pPr>
              <w:pStyle w:val="FigureCaption"/>
            </w:pPr>
            <w:bookmarkStart w:id="108" w:name="_Toc34291997"/>
            <w:r>
              <w:t xml:space="preserve">Figure </w:t>
            </w:r>
            <w:r w:rsidR="004B091C">
              <w:fldChar w:fldCharType="begin"/>
            </w:r>
            <w:r w:rsidR="004B091C">
              <w:instrText xml:space="preserve"> SEQ Figure \* ARABIC </w:instrText>
            </w:r>
            <w:r w:rsidR="004B091C">
              <w:fldChar w:fldCharType="separate"/>
            </w:r>
            <w:r w:rsidR="003B7185">
              <w:rPr>
                <w:noProof/>
              </w:rPr>
              <w:t>1</w:t>
            </w:r>
            <w:r w:rsidR="004B091C">
              <w:rPr>
                <w:noProof/>
              </w:rPr>
              <w:fldChar w:fldCharType="end"/>
            </w:r>
            <w:r>
              <w:rPr>
                <w:noProof/>
              </w:rPr>
              <w:t xml:space="preserve">: </w:t>
            </w:r>
            <w:r w:rsidR="00CB71E9">
              <w:rPr>
                <w:noProof/>
              </w:rPr>
              <w:t>Large</w:t>
            </w:r>
            <w:r w:rsidR="008D08FC">
              <w:rPr>
                <w:noProof/>
              </w:rPr>
              <w:t>r</w:t>
            </w:r>
            <w:r w:rsidR="00CB71E9">
              <w:rPr>
                <w:noProof/>
              </w:rPr>
              <w:t xml:space="preserve"> communal area</w:t>
            </w:r>
            <w:bookmarkEnd w:id="108"/>
          </w:p>
        </w:tc>
        <w:tc>
          <w:tcPr>
            <w:tcW w:w="283" w:type="dxa"/>
          </w:tcPr>
          <w:p w14:paraId="228FC3AD" w14:textId="77777777" w:rsidR="002323E8" w:rsidRDefault="002323E8" w:rsidP="002323E8">
            <w:pPr>
              <w:pStyle w:val="FigureCaption"/>
            </w:pPr>
          </w:p>
        </w:tc>
        <w:tc>
          <w:tcPr>
            <w:tcW w:w="4536" w:type="dxa"/>
          </w:tcPr>
          <w:p w14:paraId="0052935A" w14:textId="63EE5B98" w:rsidR="002323E8" w:rsidRDefault="00CB71E9" w:rsidP="00775EB7">
            <w:pPr>
              <w:pStyle w:val="FigureCaption"/>
            </w:pPr>
            <w:bookmarkStart w:id="109" w:name="_Toc6903556"/>
            <w:bookmarkStart w:id="110" w:name="_Toc34291998"/>
            <w:r>
              <w:t xml:space="preserve">Figure </w:t>
            </w:r>
            <w:r>
              <w:rPr>
                <w:noProof/>
              </w:rPr>
              <w:fldChar w:fldCharType="begin"/>
            </w:r>
            <w:r>
              <w:rPr>
                <w:noProof/>
              </w:rPr>
              <w:instrText xml:space="preserve"> SEQ Figure \* ARABIC </w:instrText>
            </w:r>
            <w:r>
              <w:rPr>
                <w:noProof/>
              </w:rPr>
              <w:fldChar w:fldCharType="separate"/>
            </w:r>
            <w:r w:rsidR="003B7185">
              <w:rPr>
                <w:noProof/>
              </w:rPr>
              <w:t>2</w:t>
            </w:r>
            <w:r>
              <w:rPr>
                <w:noProof/>
              </w:rPr>
              <w:fldChar w:fldCharType="end"/>
            </w:r>
            <w:r>
              <w:rPr>
                <w:noProof/>
              </w:rPr>
              <w:t xml:space="preserve">: </w:t>
            </w:r>
            <w:bookmarkEnd w:id="109"/>
            <w:r w:rsidR="0056067C">
              <w:rPr>
                <w:noProof/>
              </w:rPr>
              <w:t>Quiet lounge</w:t>
            </w:r>
            <w:bookmarkEnd w:id="110"/>
          </w:p>
        </w:tc>
      </w:tr>
    </w:tbl>
    <w:p w14:paraId="4BA77FD9" w14:textId="77777777" w:rsidR="00C02D82" w:rsidRDefault="00C02D82" w:rsidP="00C02D82">
      <w:pPr>
        <w:pStyle w:val="BodyText"/>
      </w:pPr>
      <w:r>
        <w:t>There was a daily cleaning roster and an expectation that service users participate in daily chores after breakfast. During the inspection, Inspectors did not observe service users completing their chores or being encouraged to do so.</w:t>
      </w:r>
    </w:p>
    <w:p w14:paraId="6DD0E5EA" w14:textId="146D9987" w:rsidR="00C02D82" w:rsidRDefault="00C02D82" w:rsidP="00C02D82">
      <w:pPr>
        <w:pStyle w:val="BodyText"/>
      </w:pPr>
      <w:r>
        <w:t>The Ward was dated and lacked sufficient space to allow service users time away from the busy communal area.</w:t>
      </w:r>
    </w:p>
    <w:p w14:paraId="021123CB" w14:textId="77777777" w:rsidR="00C02D82" w:rsidRDefault="00C02D82" w:rsidP="00C02D82">
      <w:pPr>
        <w:pStyle w:val="BodyText"/>
      </w:pPr>
      <w:r>
        <w:t>Both staff and service users</w:t>
      </w:r>
      <w:r w:rsidRPr="0078426D">
        <w:t xml:space="preserve"> </w:t>
      </w:r>
      <w:r>
        <w:t xml:space="preserve">told my Inspectors </w:t>
      </w:r>
      <w:r w:rsidRPr="0078426D">
        <w:t xml:space="preserve">that the physical environment was not conducive to </w:t>
      </w:r>
      <w:r>
        <w:t>a therapeutic environment.</w:t>
      </w:r>
    </w:p>
    <w:p w14:paraId="036EB87D" w14:textId="2E2013BD" w:rsidR="00617A44" w:rsidRDefault="00617A44" w:rsidP="00617A44">
      <w:pPr>
        <w:pStyle w:val="BodyText"/>
      </w:pPr>
      <w:r>
        <w:t xml:space="preserve">There were </w:t>
      </w:r>
      <w:r w:rsidR="0082175C">
        <w:t>11</w:t>
      </w:r>
      <w:r>
        <w:t xml:space="preserve"> bedrooms</w:t>
      </w:r>
      <w:r w:rsidR="0082175C">
        <w:t xml:space="preserve"> on the Ward</w:t>
      </w:r>
      <w:r w:rsidR="004F53B2">
        <w:t xml:space="preserve">. </w:t>
      </w:r>
      <w:r>
        <w:t>One bedroom had an en-suite shower and toilet</w:t>
      </w:r>
      <w:r w:rsidR="004F53B2">
        <w:t xml:space="preserve">. </w:t>
      </w:r>
      <w:r>
        <w:t xml:space="preserve">The remaining 10 bedrooms shared one shower room and two toilets; one toilet being in a shower room. </w:t>
      </w:r>
      <w:r w:rsidR="00B30734" w:rsidRPr="009D63C0">
        <w:t>Service users were unable to access their own toiletries unless supervised by a member of staff.</w:t>
      </w:r>
      <w:r w:rsidRPr="009D63C0">
        <w:t xml:space="preserve"> </w:t>
      </w:r>
      <w:r w:rsidR="00560BA6" w:rsidRPr="009D63C0">
        <w:t>Staff confirmed that toiletries were kept in a locked cupboard for safety purposes.</w:t>
      </w:r>
    </w:p>
    <w:tbl>
      <w:tblPr>
        <w:tblStyle w:val="TableGridnoborders"/>
        <w:tblW w:w="9242"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422"/>
      </w:tblGrid>
      <w:tr w:rsidR="002260DA" w14:paraId="23CC5041" w14:textId="77777777" w:rsidTr="009152BC">
        <w:trPr>
          <w:cantSplit/>
        </w:trPr>
        <w:tc>
          <w:tcPr>
            <w:tcW w:w="4536" w:type="dxa"/>
          </w:tcPr>
          <w:p w14:paraId="53E8A284" w14:textId="77777777" w:rsidR="002260DA" w:rsidRDefault="002260DA" w:rsidP="002260DA">
            <w:pPr>
              <w:pStyle w:val="Pictureindent"/>
              <w:ind w:left="0"/>
            </w:pPr>
            <w:r w:rsidRPr="00B524F4">
              <w:rPr>
                <w:noProof/>
                <w:lang w:eastAsia="en-NZ"/>
              </w:rPr>
              <w:drawing>
                <wp:inline distT="0" distB="0" distL="0" distR="0" wp14:anchorId="44311E43" wp14:editId="65E68756">
                  <wp:extent cx="2919095" cy="2418909"/>
                  <wp:effectExtent l="19050" t="19050" r="14605" b="19685"/>
                  <wp:docPr id="17" name="Picture 17" descr="C:\Users\JackiJ\AppData\Local\Packages\Microsoft.Windows.Photos_8wekyb3d8bbwe\TempState\ShareCache\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kiJ\AppData\Local\Packages\Microsoft.Windows.Photos_8wekyb3d8bbwe\TempState\ShareCache\IMG_08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919627" cy="2419350"/>
                          </a:xfrm>
                          <a:prstGeom prst="rect">
                            <a:avLst/>
                          </a:prstGeom>
                          <a:noFill/>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1EAF8982" w14:textId="77777777" w:rsidR="002260DA" w:rsidRDefault="002260DA" w:rsidP="002260DA">
            <w:pPr>
              <w:pStyle w:val="Indent1"/>
              <w:ind w:left="0"/>
            </w:pPr>
          </w:p>
        </w:tc>
        <w:tc>
          <w:tcPr>
            <w:tcW w:w="4422" w:type="dxa"/>
            <w:tcBorders>
              <w:left w:val="nil"/>
            </w:tcBorders>
          </w:tcPr>
          <w:p w14:paraId="4F3AF4C0" w14:textId="77777777" w:rsidR="002260DA" w:rsidRDefault="002260DA" w:rsidP="002260DA">
            <w:pPr>
              <w:pStyle w:val="Pictureindent"/>
              <w:ind w:left="0"/>
            </w:pPr>
            <w:r w:rsidRPr="00B524F4">
              <w:rPr>
                <w:noProof/>
                <w:lang w:eastAsia="en-NZ"/>
              </w:rPr>
              <w:drawing>
                <wp:inline distT="0" distB="0" distL="0" distR="0" wp14:anchorId="057D94B6" wp14:editId="7D2A30D6">
                  <wp:extent cx="2743200" cy="2441197"/>
                  <wp:effectExtent l="19050" t="19050" r="19050" b="16510"/>
                  <wp:docPr id="14" name="Picture 14" descr="C:\Users\JackiJ\AppData\Local\Packages\Microsoft.Windows.Photos_8wekyb3d8bbwe\TempState\ShareCache\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iJ\AppData\Local\Packages\Microsoft.Windows.Photos_8wekyb3d8bbwe\TempState\ShareCache\IMG_08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50177" cy="2447406"/>
                          </a:xfrm>
                          <a:prstGeom prst="rect">
                            <a:avLst/>
                          </a:prstGeom>
                          <a:noFill/>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260DA" w14:paraId="4FDD2B27" w14:textId="77777777" w:rsidTr="009152BC">
        <w:trPr>
          <w:cantSplit/>
        </w:trPr>
        <w:tc>
          <w:tcPr>
            <w:tcW w:w="4536" w:type="dxa"/>
          </w:tcPr>
          <w:p w14:paraId="702F93AB" w14:textId="19F7653C" w:rsidR="002260DA" w:rsidRDefault="002260DA" w:rsidP="00775EB7">
            <w:pPr>
              <w:pStyle w:val="FigureCaption"/>
            </w:pPr>
            <w:bookmarkStart w:id="111" w:name="_Toc34291999"/>
            <w:r>
              <w:t xml:space="preserve">Figure </w:t>
            </w:r>
            <w:r w:rsidR="004B091C">
              <w:fldChar w:fldCharType="begin"/>
            </w:r>
            <w:r w:rsidR="004B091C">
              <w:instrText xml:space="preserve"> SEQ Figure \* ARABIC </w:instrText>
            </w:r>
            <w:r w:rsidR="004B091C">
              <w:fldChar w:fldCharType="separate"/>
            </w:r>
            <w:r w:rsidR="003B7185">
              <w:rPr>
                <w:noProof/>
              </w:rPr>
              <w:t>3</w:t>
            </w:r>
            <w:r w:rsidR="004B091C">
              <w:rPr>
                <w:noProof/>
              </w:rPr>
              <w:fldChar w:fldCharType="end"/>
            </w:r>
            <w:r>
              <w:rPr>
                <w:noProof/>
              </w:rPr>
              <w:t>: Bedroom</w:t>
            </w:r>
            <w:bookmarkEnd w:id="111"/>
            <w:r>
              <w:rPr>
                <w:noProof/>
              </w:rPr>
              <w:t xml:space="preserve"> </w:t>
            </w:r>
          </w:p>
        </w:tc>
        <w:tc>
          <w:tcPr>
            <w:tcW w:w="284" w:type="dxa"/>
          </w:tcPr>
          <w:p w14:paraId="6C4100F4" w14:textId="77777777" w:rsidR="002260DA" w:rsidRDefault="002260DA" w:rsidP="00775EB7">
            <w:pPr>
              <w:pStyle w:val="FigureCaption"/>
            </w:pPr>
          </w:p>
        </w:tc>
        <w:tc>
          <w:tcPr>
            <w:tcW w:w="4422" w:type="dxa"/>
          </w:tcPr>
          <w:p w14:paraId="14CE77F8" w14:textId="1412EF44" w:rsidR="002260DA" w:rsidRDefault="002260DA" w:rsidP="00775EB7">
            <w:pPr>
              <w:pStyle w:val="FigureCaption"/>
            </w:pPr>
            <w:bookmarkStart w:id="112" w:name="_Toc34292000"/>
            <w:r>
              <w:t xml:space="preserve">Figure </w:t>
            </w:r>
            <w:r w:rsidR="004B091C">
              <w:fldChar w:fldCharType="begin"/>
            </w:r>
            <w:r w:rsidR="004B091C">
              <w:instrText xml:space="preserve"> SEQ Figure \* ARABIC </w:instrText>
            </w:r>
            <w:r w:rsidR="004B091C">
              <w:fldChar w:fldCharType="separate"/>
            </w:r>
            <w:r w:rsidR="003B7185">
              <w:rPr>
                <w:noProof/>
              </w:rPr>
              <w:t>4</w:t>
            </w:r>
            <w:r w:rsidR="004B091C">
              <w:rPr>
                <w:noProof/>
              </w:rPr>
              <w:fldChar w:fldCharType="end"/>
            </w:r>
            <w:r>
              <w:rPr>
                <w:noProof/>
              </w:rPr>
              <w:t>: Shower</w:t>
            </w:r>
            <w:bookmarkEnd w:id="112"/>
          </w:p>
        </w:tc>
      </w:tr>
    </w:tbl>
    <w:p w14:paraId="0311765B" w14:textId="1783A64C" w:rsidR="00C02D82" w:rsidRDefault="00C02D82" w:rsidP="00C02D82">
      <w:pPr>
        <w:pStyle w:val="BodyText"/>
      </w:pPr>
      <w:bookmarkStart w:id="113" w:name="_Toc6903530"/>
      <w:r>
        <w:t xml:space="preserve">Bedrooms were small, with restricted natural light and no ventilation. Bedrooms lacked storage, with some service users storing their personal belongings in plastic tubs. Privacy curtains were </w:t>
      </w:r>
      <w:r w:rsidR="002351D8">
        <w:t>installed</w:t>
      </w:r>
      <w:r>
        <w:t xml:space="preserve"> across all observation windows and service users were able to lock their bedroom doors. Service users were discouraged from spending time in their bedrooms during the day.</w:t>
      </w:r>
    </w:p>
    <w:p w14:paraId="4FF626F9" w14:textId="23EF8B76" w:rsidR="00C02D82" w:rsidRDefault="00C02D82" w:rsidP="00C02D82">
      <w:pPr>
        <w:pStyle w:val="BodyText"/>
      </w:pPr>
      <w:r>
        <w:t>Service users had unrestricted access to clean bedding</w:t>
      </w:r>
      <w:r w:rsidR="0025698F">
        <w:t>,</w:t>
      </w:r>
      <w:r>
        <w:t xml:space="preserve"> and laundry facilities were accessible with staff support. The standard of hygiene in some of the bedrooms was poor, with evidence that sheets had not been changed for some considerable time.</w:t>
      </w:r>
      <w:r w:rsidRPr="0082175C">
        <w:t xml:space="preserve"> </w:t>
      </w:r>
    </w:p>
    <w:p w14:paraId="3C679377" w14:textId="3141F4DA" w:rsidR="00C02D82" w:rsidRDefault="00C02D82" w:rsidP="00C02D82">
      <w:pPr>
        <w:pStyle w:val="BodyText"/>
      </w:pPr>
      <w:r w:rsidRPr="005466D5">
        <w:t>It is my view that the building is no longer fit for purpose.</w:t>
      </w:r>
    </w:p>
    <w:p w14:paraId="72CD4AA3" w14:textId="6C91085B" w:rsidR="00667F80" w:rsidRDefault="00667F80" w:rsidP="00667F80">
      <w:pPr>
        <w:pStyle w:val="Heading2"/>
      </w:pPr>
      <w:bookmarkStart w:id="114" w:name="_Toc34292465"/>
      <w:r>
        <w:t>Food</w:t>
      </w:r>
      <w:bookmarkEnd w:id="113"/>
      <w:bookmarkEnd w:id="114"/>
    </w:p>
    <w:p w14:paraId="37A75F3D" w14:textId="55950250" w:rsidR="00852060" w:rsidRPr="00852060" w:rsidRDefault="00852060" w:rsidP="0082175C">
      <w:pPr>
        <w:pStyle w:val="BodyText"/>
      </w:pPr>
      <w:r w:rsidRPr="00852060">
        <w:t>Meals were prepared in the hospital kitchen and transported to the Ward in a trolley</w:t>
      </w:r>
      <w:r w:rsidR="004F53B2">
        <w:t xml:space="preserve">. </w:t>
      </w:r>
      <w:r>
        <w:t>All service users were required to eat their meals in the dining room</w:t>
      </w:r>
      <w:r w:rsidR="004F53B2">
        <w:t xml:space="preserve">. </w:t>
      </w:r>
    </w:p>
    <w:p w14:paraId="2AFD70E4" w14:textId="5AD66579" w:rsidR="00852060" w:rsidRPr="00852060" w:rsidRDefault="00852060" w:rsidP="0082175C">
      <w:pPr>
        <w:pStyle w:val="BodyText"/>
      </w:pPr>
      <w:r w:rsidRPr="00852060">
        <w:t>Service users could choose their meals from a daily menu and dietary requirements were provided for. Inspectors observed a lunch meal and the quality and quantity of the food appeared satisfactory</w:t>
      </w:r>
      <w:r w:rsidR="004F53B2">
        <w:t xml:space="preserve">. </w:t>
      </w:r>
      <w:r>
        <w:t xml:space="preserve">Service users </w:t>
      </w:r>
      <w:r w:rsidR="00B30734">
        <w:t>my Inspectors</w:t>
      </w:r>
      <w:r>
        <w:t xml:space="preserve"> spoke </w:t>
      </w:r>
      <w:r w:rsidR="00A101A4">
        <w:t xml:space="preserve">with </w:t>
      </w:r>
      <w:r>
        <w:t xml:space="preserve">did not particularly enjoy the meals but considered them to be adequate. </w:t>
      </w:r>
    </w:p>
    <w:p w14:paraId="749781B0" w14:textId="1326EBCA" w:rsidR="000154FC" w:rsidRDefault="000154FC" w:rsidP="0082175C">
      <w:pPr>
        <w:pStyle w:val="BodyText"/>
      </w:pPr>
      <w:r>
        <w:t xml:space="preserve">Breakfast took place from 7.30 to 7.45am, lunch at </w:t>
      </w:r>
      <w:r w:rsidRPr="00C93F1A">
        <w:t>12pm and the evening meal from 5pm</w:t>
      </w:r>
      <w:r w:rsidR="004F53B2">
        <w:t xml:space="preserve">. </w:t>
      </w:r>
      <w:r>
        <w:t xml:space="preserve">Service users had access to a water cooler at all times and </w:t>
      </w:r>
      <w:r w:rsidR="00A101A4">
        <w:t>could</w:t>
      </w:r>
      <w:r>
        <w:t xml:space="preserve"> be provided with a hot drink on request. Fruit was freely available throughout the day.</w:t>
      </w:r>
      <w:r w:rsidRPr="00C93F1A">
        <w:t xml:space="preserve"> </w:t>
      </w:r>
      <w:r>
        <w:t>All meals were served in the dining area</w:t>
      </w:r>
      <w:r w:rsidR="004F53B2">
        <w:t xml:space="preserve">. </w:t>
      </w:r>
      <w:r>
        <w:t xml:space="preserve">Staff counted cutlery in and out to manage a risk presented by one service user. </w:t>
      </w:r>
    </w:p>
    <w:p w14:paraId="60F8E761" w14:textId="471033B4" w:rsidR="00852060" w:rsidRPr="00852060" w:rsidRDefault="00852060" w:rsidP="0082175C">
      <w:pPr>
        <w:pStyle w:val="BodyText"/>
      </w:pPr>
      <w:r w:rsidRPr="00852060">
        <w:t>Outside of meal times, the dining area was locked. Service users were unable to access the kitchen area to make their own hot drinks during the day</w:t>
      </w:r>
      <w:r w:rsidR="004F53B2">
        <w:t xml:space="preserve">. </w:t>
      </w:r>
      <w:r>
        <w:t>Fruit was available throughout the day in the communal lounge</w:t>
      </w:r>
      <w:r w:rsidR="004F53B2">
        <w:t xml:space="preserve">. </w:t>
      </w:r>
      <w:r w:rsidR="002513D6">
        <w:t xml:space="preserve">Service users </w:t>
      </w:r>
      <w:r w:rsidR="00A101A4">
        <w:t xml:space="preserve">could </w:t>
      </w:r>
      <w:r w:rsidR="002513D6">
        <w:t>participate in a baking roster if they chose to</w:t>
      </w:r>
      <w:r w:rsidR="004F53B2">
        <w:t xml:space="preserve">. </w:t>
      </w:r>
      <w:r w:rsidR="002513D6">
        <w:t>The Ward had recently had a h</w:t>
      </w:r>
      <w:r w:rsidR="00C02D82">
        <w:t>āngī</w:t>
      </w:r>
      <w:r w:rsidR="00A101A4">
        <w:t>.</w:t>
      </w:r>
    </w:p>
    <w:p w14:paraId="3FCB9F46" w14:textId="489F5CBA" w:rsidR="005466D5" w:rsidRDefault="001D14BC" w:rsidP="0082175C">
      <w:pPr>
        <w:pStyle w:val="BodyText"/>
      </w:pPr>
      <w:r>
        <w:t>Service</w:t>
      </w:r>
      <w:r w:rsidR="005466D5">
        <w:t xml:space="preserve"> users </w:t>
      </w:r>
      <w:r>
        <w:t>with</w:t>
      </w:r>
      <w:r w:rsidR="000726F5">
        <w:t xml:space="preserve"> leave were</w:t>
      </w:r>
      <w:r w:rsidR="005466D5">
        <w:t xml:space="preserve"> not permitted to bring their own food </w:t>
      </w:r>
      <w:r w:rsidR="000726F5">
        <w:t xml:space="preserve">back </w:t>
      </w:r>
      <w:r w:rsidR="005466D5">
        <w:t xml:space="preserve">on to the </w:t>
      </w:r>
      <w:r w:rsidR="000726F5">
        <w:t>W</w:t>
      </w:r>
      <w:r w:rsidR="005466D5">
        <w:t>ard</w:t>
      </w:r>
      <w:r w:rsidR="004F53B2">
        <w:t xml:space="preserve">. </w:t>
      </w:r>
      <w:r w:rsidR="005466D5">
        <w:t>They ha</w:t>
      </w:r>
      <w:r w:rsidR="000726F5">
        <w:t>d</w:t>
      </w:r>
      <w:r w:rsidR="005466D5">
        <w:t xml:space="preserve"> the option to eat their own food and snacks in the ‘green </w:t>
      </w:r>
      <w:r w:rsidR="00B30734">
        <w:t>room’</w:t>
      </w:r>
      <w:r>
        <w:t xml:space="preserve"> in the foyer outside the Ward,</w:t>
      </w:r>
      <w:r w:rsidR="00A101A4">
        <w:t xml:space="preserve"> or </w:t>
      </w:r>
      <w:r w:rsidR="004D081D">
        <w:t>off site</w:t>
      </w:r>
      <w:r w:rsidR="005466D5">
        <w:t xml:space="preserve"> prior to returning to the </w:t>
      </w:r>
      <w:r w:rsidR="000726F5">
        <w:t>W</w:t>
      </w:r>
      <w:r w:rsidR="005466D5">
        <w:t>ard</w:t>
      </w:r>
      <w:r w:rsidR="004F53B2">
        <w:t xml:space="preserve">. </w:t>
      </w:r>
    </w:p>
    <w:p w14:paraId="77A18502" w14:textId="77777777" w:rsidR="00667F80" w:rsidRDefault="00667F80" w:rsidP="00667F80">
      <w:pPr>
        <w:pStyle w:val="Heading2"/>
      </w:pPr>
      <w:bookmarkStart w:id="115" w:name="_Toc6903531"/>
      <w:bookmarkStart w:id="116" w:name="_Toc34292466"/>
      <w:r>
        <w:t>Recommendations – material conditions</w:t>
      </w:r>
      <w:bookmarkEnd w:id="115"/>
      <w:bookmarkEnd w:id="116"/>
    </w:p>
    <w:tbl>
      <w:tblPr>
        <w:tblStyle w:val="TableBox"/>
        <w:tblW w:w="9297" w:type="dxa"/>
        <w:tblLayout w:type="fixed"/>
        <w:tblLook w:val="04A0" w:firstRow="1" w:lastRow="0" w:firstColumn="1" w:lastColumn="0" w:noHBand="0" w:noVBand="1"/>
        <w:tblCaption w:val="Box to emphasise text"/>
      </w:tblPr>
      <w:tblGrid>
        <w:gridCol w:w="9297"/>
      </w:tblGrid>
      <w:tr w:rsidR="00667F80" w14:paraId="702B8157" w14:textId="77777777" w:rsidTr="00EA1047">
        <w:tc>
          <w:tcPr>
            <w:tcW w:w="9297" w:type="dxa"/>
          </w:tcPr>
          <w:p w14:paraId="0A789BB0" w14:textId="77777777" w:rsidR="00667F80" w:rsidRDefault="00667F80" w:rsidP="00FF036C">
            <w:pPr>
              <w:pStyle w:val="Headingboxtexttop"/>
            </w:pPr>
            <w:r>
              <w:t>I recommend that:</w:t>
            </w:r>
          </w:p>
          <w:p w14:paraId="4FF954A0" w14:textId="431BCB33" w:rsidR="00814A0E" w:rsidRDefault="00814A0E" w:rsidP="00CC59F6">
            <w:pPr>
              <w:pStyle w:val="Boxsmallnumber-1"/>
              <w:numPr>
                <w:ilvl w:val="0"/>
                <w:numId w:val="34"/>
              </w:numPr>
            </w:pPr>
            <w:r>
              <w:t>Service users are</w:t>
            </w:r>
            <w:r w:rsidR="00B30734">
              <w:t xml:space="preserve"> given their own toiletries, unless deemed unsafe for clinical reasons.</w:t>
            </w:r>
          </w:p>
          <w:p w14:paraId="765A61D6" w14:textId="205C242B" w:rsidR="001B1E2E" w:rsidRDefault="005E07C3" w:rsidP="001B1E2E">
            <w:pPr>
              <w:pStyle w:val="Boxsmallnumber-1"/>
              <w:numPr>
                <w:ilvl w:val="0"/>
                <w:numId w:val="34"/>
              </w:numPr>
            </w:pPr>
            <w:r w:rsidRPr="00945467">
              <w:rPr>
                <w:rFonts w:cs="Calibri"/>
              </w:rPr>
              <w:t>The building is upgraded</w:t>
            </w:r>
            <w:r w:rsidR="00945467">
              <w:rPr>
                <w:rFonts w:cs="Calibri"/>
              </w:rPr>
              <w:t>, including provision of sufficient showers and toilets for the number of service users</w:t>
            </w:r>
            <w:r w:rsidRPr="00945467">
              <w:rPr>
                <w:rFonts w:cs="Calibri"/>
              </w:rPr>
              <w:t>.</w:t>
            </w:r>
            <w:r w:rsidR="001B1E2E" w:rsidRPr="00410263">
              <w:t xml:space="preserve"> </w:t>
            </w:r>
          </w:p>
          <w:p w14:paraId="7173525C" w14:textId="0AD1693A" w:rsidR="00667F80" w:rsidRDefault="001B1E2E" w:rsidP="004A5D0C">
            <w:pPr>
              <w:pStyle w:val="Boxsmallnumber-1"/>
              <w:numPr>
                <w:ilvl w:val="0"/>
                <w:numId w:val="34"/>
              </w:numPr>
            </w:pPr>
            <w:r>
              <w:t>Service users are able to freely access hot drinks</w:t>
            </w:r>
            <w:r w:rsidR="004A5D0C" w:rsidRPr="00F41A76">
              <w:t>, unless deemed unsafe based on individual risk assessment,</w:t>
            </w:r>
            <w:r w:rsidR="004A5D0C">
              <w:t xml:space="preserve"> </w:t>
            </w:r>
            <w:r>
              <w:t>and have their own food on the Ward at any time</w:t>
            </w:r>
            <w:r w:rsidR="004F53B2">
              <w:t xml:space="preserve">. </w:t>
            </w:r>
          </w:p>
        </w:tc>
      </w:tr>
    </w:tbl>
    <w:p w14:paraId="5C2E6D2B" w14:textId="77777777" w:rsidR="007627AE" w:rsidRPr="007627AE" w:rsidRDefault="007627AE" w:rsidP="007627AE">
      <w:pPr>
        <w:pStyle w:val="Heading2"/>
      </w:pPr>
      <w:bookmarkStart w:id="117" w:name="_Toc34292467"/>
      <w:bookmarkStart w:id="118" w:name="_Toc6903532"/>
      <w:r w:rsidRPr="007627AE">
        <w:t>Puna Poipoi comments</w:t>
      </w:r>
      <w:bookmarkEnd w:id="117"/>
    </w:p>
    <w:p w14:paraId="7C1F00DB" w14:textId="77777777" w:rsidR="007627AE" w:rsidRPr="007627AE" w:rsidRDefault="007627AE" w:rsidP="007627AE">
      <w:pPr>
        <w:pStyle w:val="BodyText"/>
      </w:pPr>
      <w:r w:rsidRPr="007627AE">
        <w:t>The DHB accepted recommendation 3.</w:t>
      </w:r>
    </w:p>
    <w:p w14:paraId="4C70C386" w14:textId="4D99C00C" w:rsidR="007627AE" w:rsidRPr="007627AE" w:rsidRDefault="007627AE" w:rsidP="007627AE">
      <w:pPr>
        <w:pStyle w:val="BodyText"/>
      </w:pPr>
      <w:r w:rsidRPr="007627AE">
        <w:t>The DHB rejected recommendation 2</w:t>
      </w:r>
      <w:r w:rsidR="00507C2C">
        <w:t>,</w:t>
      </w:r>
      <w:r w:rsidRPr="007627AE">
        <w:t xml:space="preserve"> and </w:t>
      </w:r>
      <w:r w:rsidR="00507C2C">
        <w:t xml:space="preserve">an earlier iteration of recommendation </w:t>
      </w:r>
      <w:r w:rsidRPr="007627AE">
        <w:t>4</w:t>
      </w:r>
      <w:r w:rsidR="00934243">
        <w:rPr>
          <w:rStyle w:val="FootnoteReference"/>
        </w:rPr>
        <w:footnoteReference w:id="15"/>
      </w:r>
      <w:r w:rsidRPr="007627AE">
        <w:t>.</w:t>
      </w:r>
    </w:p>
    <w:p w14:paraId="1D09D029" w14:textId="77777777" w:rsidR="007627AE" w:rsidRPr="007627AE" w:rsidRDefault="007627AE" w:rsidP="007627AE">
      <w:pPr>
        <w:pStyle w:val="BodyText"/>
      </w:pPr>
      <w:r w:rsidRPr="007627AE">
        <w:t>Recommendation 2 response:</w:t>
      </w:r>
    </w:p>
    <w:p w14:paraId="1C837EA0" w14:textId="77777777" w:rsidR="007627AE" w:rsidRPr="007627AE" w:rsidRDefault="007627AE" w:rsidP="007627AE">
      <w:pPr>
        <w:pStyle w:val="Quotationseparateparagraph"/>
      </w:pPr>
      <w:r w:rsidRPr="007627AE">
        <w:t>Service users currently have full accessibility to their toiletries other than razors and aerosol deodorants for safety purposes. Some toiletries are stored in a locked cupboard as a supply cupboard only.</w:t>
      </w:r>
    </w:p>
    <w:p w14:paraId="7B9D8FC5" w14:textId="77777777" w:rsidR="007627AE" w:rsidRPr="007627AE" w:rsidRDefault="007627AE" w:rsidP="007627AE">
      <w:pPr>
        <w:pStyle w:val="BodyText"/>
      </w:pPr>
      <w:r w:rsidRPr="007627AE">
        <w:t>Ombudsman response:</w:t>
      </w:r>
    </w:p>
    <w:p w14:paraId="66A17BFD" w14:textId="77777777" w:rsidR="007627AE" w:rsidRPr="007627AE" w:rsidRDefault="007627AE" w:rsidP="007627AE">
      <w:pPr>
        <w:pStyle w:val="BodyText"/>
      </w:pPr>
      <w:r w:rsidRPr="007627AE">
        <w:t>My Inspectors were informed by staff and service users that all toiletries were locked away. Inspectors observed staff handing out toiletries to service users. I consider that access to all toiletries should be facilitated based on individual risk and subject to regular review.</w:t>
      </w:r>
    </w:p>
    <w:p w14:paraId="5C1E89D3" w14:textId="77777777" w:rsidR="007627AE" w:rsidRPr="007627AE" w:rsidRDefault="007627AE" w:rsidP="007627AE">
      <w:pPr>
        <w:pStyle w:val="BodyText"/>
      </w:pPr>
      <w:r w:rsidRPr="007627AE">
        <w:t xml:space="preserve">Recommendation 3 response: </w:t>
      </w:r>
    </w:p>
    <w:p w14:paraId="1A9A5998" w14:textId="77777777" w:rsidR="007627AE" w:rsidRPr="007627AE" w:rsidRDefault="007627AE" w:rsidP="007627AE">
      <w:pPr>
        <w:pStyle w:val="Quotationseparateparagraph"/>
      </w:pPr>
      <w:r w:rsidRPr="007627AE">
        <w:t>Nothing can currently be done within the floor plan for the ward without decreasing the bed spaces however the Response Report provides details on planned changes to facilities.</w:t>
      </w:r>
    </w:p>
    <w:p w14:paraId="2E6BCBF3" w14:textId="77777777" w:rsidR="007627AE" w:rsidRPr="007627AE" w:rsidRDefault="007627AE" w:rsidP="007627AE">
      <w:pPr>
        <w:pStyle w:val="BodyText"/>
      </w:pPr>
      <w:r w:rsidRPr="007627AE">
        <w:t>Ombudsman response:</w:t>
      </w:r>
    </w:p>
    <w:p w14:paraId="787BF7CD" w14:textId="77777777" w:rsidR="007627AE" w:rsidRPr="007627AE" w:rsidRDefault="007627AE" w:rsidP="007627AE">
      <w:pPr>
        <w:pStyle w:val="BodyText"/>
      </w:pPr>
      <w:r w:rsidRPr="007627AE">
        <w:t>It is pleasing to hear that there are plans in place to change the facilities. I remain of the view that there are insufficient numbers of showers and toilets for the number of service users and this needs addressing prior to the planned changes.</w:t>
      </w:r>
    </w:p>
    <w:p w14:paraId="46DE5B19" w14:textId="77777777" w:rsidR="007627AE" w:rsidRPr="007627AE" w:rsidRDefault="007627AE" w:rsidP="007627AE">
      <w:pPr>
        <w:spacing w:after="200" w:line="276" w:lineRule="auto"/>
      </w:pPr>
      <w:r w:rsidRPr="007627AE">
        <w:br w:type="page"/>
      </w:r>
    </w:p>
    <w:p w14:paraId="5B59B003" w14:textId="77777777" w:rsidR="007627AE" w:rsidRPr="007627AE" w:rsidRDefault="007627AE" w:rsidP="007627AE">
      <w:pPr>
        <w:pStyle w:val="BodyText"/>
      </w:pPr>
      <w:r w:rsidRPr="007627AE">
        <w:t xml:space="preserve">Recommendation 4 response: </w:t>
      </w:r>
    </w:p>
    <w:p w14:paraId="1AC24C71" w14:textId="77777777" w:rsidR="007627AE" w:rsidRPr="007627AE" w:rsidRDefault="007627AE" w:rsidP="007627AE">
      <w:pPr>
        <w:pStyle w:val="Quotationseparateparagraph"/>
      </w:pPr>
      <w:r w:rsidRPr="007627AE">
        <w:t>There is a safety aspect of care for both service users and staff. The potential for injury through hot drinks being thrown is a risk within the forensic area of practice. They are however regularly provided and can be made when requested.</w:t>
      </w:r>
    </w:p>
    <w:p w14:paraId="2AFB4D5D" w14:textId="77777777" w:rsidR="007627AE" w:rsidRPr="007627AE" w:rsidRDefault="007627AE" w:rsidP="007627AE">
      <w:pPr>
        <w:pStyle w:val="BodyText"/>
      </w:pPr>
      <w:r w:rsidRPr="007627AE">
        <w:t>Ombudsman response:</w:t>
      </w:r>
    </w:p>
    <w:p w14:paraId="05D3B91D" w14:textId="72FE12E6" w:rsidR="007627AE" w:rsidRPr="00B60E0D" w:rsidRDefault="007627AE" w:rsidP="007627AE">
      <w:pPr>
        <w:pStyle w:val="BodyText"/>
      </w:pPr>
      <w:r w:rsidRPr="007627AE">
        <w:t xml:space="preserve">I acknowledge </w:t>
      </w:r>
      <w:r w:rsidR="00507C2C">
        <w:t>the</w:t>
      </w:r>
      <w:r w:rsidRPr="007627AE">
        <w:t xml:space="preserve"> safety concerns. However, it is not clear to me why a hot drink made by a staff member is less likely to cause injury than one made by the service user. My Inspectors’ observations are that there is not a consistent response to this issue across all facilities. The current policy on the Ward disadvantaged all service users as it applied to everyone irrespective of safety risk. I consider that free access to hot drinks should be available for all service users unless deemed unsafe based on individual risk assessment.</w:t>
      </w:r>
      <w:r w:rsidR="00507C2C">
        <w:t xml:space="preserve"> I have adjusted my recommendation accordingly. </w:t>
      </w:r>
    </w:p>
    <w:p w14:paraId="3D4E8820" w14:textId="0307DBCE" w:rsidR="00667F80" w:rsidRDefault="00667F80" w:rsidP="00667F80">
      <w:pPr>
        <w:pStyle w:val="Heading1"/>
      </w:pPr>
      <w:bookmarkStart w:id="119" w:name="_Toc34292468"/>
      <w:r>
        <w:t>Activities and programmes</w:t>
      </w:r>
      <w:bookmarkEnd w:id="118"/>
      <w:bookmarkEnd w:id="119"/>
    </w:p>
    <w:p w14:paraId="08C8F604" w14:textId="19ED57B2" w:rsidR="00667F80" w:rsidRDefault="00667F80" w:rsidP="00667F80">
      <w:pPr>
        <w:pStyle w:val="Heading2"/>
      </w:pPr>
      <w:bookmarkStart w:id="120" w:name="_Toc6903533"/>
      <w:bookmarkStart w:id="121" w:name="_Toc34292469"/>
      <w:r>
        <w:t>Outdoor exercise and leisure activities</w:t>
      </w:r>
      <w:bookmarkEnd w:id="120"/>
      <w:bookmarkEnd w:id="121"/>
    </w:p>
    <w:p w14:paraId="414A1930" w14:textId="01FF7688" w:rsidR="00B0793C" w:rsidRPr="00B0793C" w:rsidRDefault="00B0793C" w:rsidP="00B0793C">
      <w:pPr>
        <w:pStyle w:val="BodyText"/>
      </w:pPr>
      <w:r>
        <w:t xml:space="preserve">The </w:t>
      </w:r>
      <w:r w:rsidR="00F0692B">
        <w:t>S</w:t>
      </w:r>
      <w:r>
        <w:t xml:space="preserve">ervice provided Inspectors with a copy of the </w:t>
      </w:r>
      <w:r w:rsidR="00A101A4">
        <w:t xml:space="preserve">Service’s </w:t>
      </w:r>
      <w:r w:rsidRPr="00B0793C">
        <w:rPr>
          <w:rStyle w:val="Italics"/>
        </w:rPr>
        <w:t>Courtyards Procedures 0516</w:t>
      </w:r>
      <w:r w:rsidR="00A101A4">
        <w:t xml:space="preserve"> (dated 22 February 2019). The P</w:t>
      </w:r>
      <w:r>
        <w:t>rocedure had a review date of 22 February 2020.</w:t>
      </w:r>
    </w:p>
    <w:p w14:paraId="62F8E881" w14:textId="53F2465E" w:rsidR="00775EB7" w:rsidRDefault="00340D4E" w:rsidP="00775EB7">
      <w:pPr>
        <w:pStyle w:val="BodyText"/>
      </w:pPr>
      <w:r w:rsidRPr="00340D4E">
        <w:t>The Ward had a secure outdoor area with seating</w:t>
      </w:r>
      <w:r>
        <w:t>, a small garden and a basketball hoop</w:t>
      </w:r>
      <w:r w:rsidRPr="00340D4E">
        <w:t xml:space="preserve"> available for </w:t>
      </w:r>
      <w:r w:rsidR="001366B9">
        <w:t>service users</w:t>
      </w:r>
      <w:r w:rsidR="00775EB7">
        <w:t xml:space="preserve">. However, the outdoor area </w:t>
      </w:r>
      <w:r w:rsidRPr="00340D4E">
        <w:t xml:space="preserve">could only be accessed when staff were available to supervise. This resulted in </w:t>
      </w:r>
      <w:r w:rsidR="001366B9">
        <w:t>service users</w:t>
      </w:r>
      <w:r w:rsidRPr="00340D4E">
        <w:t xml:space="preserve"> having restricted access to ou</w:t>
      </w:r>
      <w:r>
        <w:t>tdoor exercise and fresh air</w:t>
      </w:r>
      <w:r w:rsidR="004F53B2">
        <w:t xml:space="preserve">. </w:t>
      </w:r>
      <w:r w:rsidR="00E245D4">
        <w:t xml:space="preserve">The furniture </w:t>
      </w:r>
      <w:r w:rsidR="000726F5">
        <w:t>was</w:t>
      </w:r>
      <w:r w:rsidR="00E245D4">
        <w:t xml:space="preserve"> secured to the ground to prevent it</w:t>
      </w:r>
      <w:r w:rsidR="00775EB7">
        <w:t xml:space="preserve"> from</w:t>
      </w:r>
      <w:r w:rsidR="00E245D4">
        <w:t xml:space="preserve"> being </w:t>
      </w:r>
      <w:r>
        <w:t xml:space="preserve">moved and </w:t>
      </w:r>
      <w:r w:rsidR="00E245D4">
        <w:t>used to abscond over the courtyard fence</w:t>
      </w:r>
      <w:r w:rsidR="004F53B2">
        <w:t xml:space="preserve">. </w:t>
      </w:r>
      <w:r w:rsidR="005F3B0F">
        <w:t>The gardens were overgrown and in need of attention</w:t>
      </w:r>
      <w:r w:rsidR="004F53B2">
        <w:t xml:space="preserve">. </w:t>
      </w:r>
      <w:r>
        <w:t>The</w:t>
      </w:r>
      <w:r w:rsidR="00A4272C">
        <w:t xml:space="preserve"> </w:t>
      </w:r>
      <w:r>
        <w:t>doors to the courtyard were observed to be o</w:t>
      </w:r>
      <w:r w:rsidR="00775EB7">
        <w:t>pen once during the inspection.</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7"/>
        <w:gridCol w:w="283"/>
        <w:gridCol w:w="4536"/>
      </w:tblGrid>
      <w:tr w:rsidR="00A101A4" w14:paraId="3803CCFC" w14:textId="77777777" w:rsidTr="00F41A76">
        <w:trPr>
          <w:cantSplit/>
        </w:trPr>
        <w:tc>
          <w:tcPr>
            <w:tcW w:w="4537" w:type="dxa"/>
          </w:tcPr>
          <w:p w14:paraId="2108723B" w14:textId="090B143F" w:rsidR="00775EB7" w:rsidRDefault="00F41A76" w:rsidP="00A101A4">
            <w:r>
              <w:t xml:space="preserve">There was a fully equipped gym on site accessible to service users. A personal trainer scheduled sessions with service users at the onsite gym, or at the local YMCA. </w:t>
            </w:r>
            <w:r w:rsidR="00A101A4">
              <w:t xml:space="preserve">The Ward had a ‘quiet lounge’ </w:t>
            </w:r>
            <w:r w:rsidR="00F0692B">
              <w:t xml:space="preserve">in </w:t>
            </w:r>
            <w:r w:rsidR="00A101A4">
              <w:t xml:space="preserve">which service users could listen to music, or access the Ward computer. </w:t>
            </w:r>
            <w:r w:rsidR="00F0692B">
              <w:t>There was also o</w:t>
            </w:r>
            <w:r w:rsidR="00A101A4">
              <w:t xml:space="preserve">ne piece of exercise equipment in the lounge. </w:t>
            </w:r>
          </w:p>
          <w:p w14:paraId="7BE47932" w14:textId="218999AB" w:rsidR="00A101A4" w:rsidRDefault="00A101A4" w:rsidP="00A101A4">
            <w:r>
              <w:t>In the adjacent lounge was a TV to enable service users to watch TV outside of the large communal area</w:t>
            </w:r>
            <w:r w:rsidR="00775EB7">
              <w:t>.</w:t>
            </w:r>
          </w:p>
          <w:p w14:paraId="643728EF" w14:textId="359FC377" w:rsidR="00A101A4" w:rsidRDefault="00A101A4" w:rsidP="00775EB7">
            <w:pPr>
              <w:pStyle w:val="BodyText"/>
            </w:pPr>
          </w:p>
        </w:tc>
        <w:tc>
          <w:tcPr>
            <w:tcW w:w="283" w:type="dxa"/>
            <w:tcBorders>
              <w:right w:val="nil"/>
            </w:tcBorders>
          </w:tcPr>
          <w:p w14:paraId="332A440C" w14:textId="77777777" w:rsidR="00A101A4" w:rsidRDefault="00A101A4" w:rsidP="004D081D">
            <w:pPr>
              <w:pStyle w:val="Indent1"/>
              <w:ind w:left="0"/>
            </w:pPr>
          </w:p>
        </w:tc>
        <w:tc>
          <w:tcPr>
            <w:tcW w:w="4536" w:type="dxa"/>
            <w:tcBorders>
              <w:left w:val="nil"/>
            </w:tcBorders>
          </w:tcPr>
          <w:p w14:paraId="7781576C" w14:textId="34FA55D4" w:rsidR="00A101A4" w:rsidRDefault="00A101A4" w:rsidP="004D081D">
            <w:pPr>
              <w:pStyle w:val="Pictureindent"/>
              <w:ind w:left="0"/>
            </w:pPr>
            <w:r w:rsidRPr="00B524F4">
              <w:rPr>
                <w:noProof/>
                <w:lang w:eastAsia="en-NZ"/>
              </w:rPr>
              <w:drawing>
                <wp:inline distT="0" distB="0" distL="0" distR="0" wp14:anchorId="02BB8208" wp14:editId="6E78227A">
                  <wp:extent cx="2826000" cy="2119526"/>
                  <wp:effectExtent l="19050" t="19050" r="12700" b="14605"/>
                  <wp:docPr id="5" name="Picture 5" descr="C:\Users\JackiJ\AppData\Local\Packages\Microsoft.Windows.Photos_8wekyb3d8bbwe\TempState\ShareCache\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iJ\AppData\Local\Packages\Microsoft.Windows.Photos_8wekyb3d8bbwe\TempState\ShareCache\IMG_08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6000" cy="2119526"/>
                          </a:xfrm>
                          <a:prstGeom prst="rect">
                            <a:avLst/>
                          </a:prstGeom>
                          <a:noFill/>
                          <a:ln w="6350" cmpd="sng">
                            <a:solidFill>
                              <a:srgbClr val="A6A6A6"/>
                            </a:solidFill>
                          </a:ln>
                        </pic:spPr>
                      </pic:pic>
                    </a:graphicData>
                  </a:graphic>
                </wp:inline>
              </w:drawing>
            </w:r>
          </w:p>
        </w:tc>
      </w:tr>
      <w:tr w:rsidR="00A101A4" w14:paraId="4C888EF5" w14:textId="77777777" w:rsidTr="00F41A76">
        <w:trPr>
          <w:cantSplit/>
        </w:trPr>
        <w:tc>
          <w:tcPr>
            <w:tcW w:w="4537" w:type="dxa"/>
          </w:tcPr>
          <w:p w14:paraId="04DBB80B" w14:textId="4B489CF2" w:rsidR="00A101A4" w:rsidRDefault="00A101A4" w:rsidP="00A101A4">
            <w:pPr>
              <w:pStyle w:val="FigureCaption"/>
            </w:pPr>
          </w:p>
        </w:tc>
        <w:tc>
          <w:tcPr>
            <w:tcW w:w="283" w:type="dxa"/>
          </w:tcPr>
          <w:p w14:paraId="7C301EF6" w14:textId="77777777" w:rsidR="00A101A4" w:rsidRDefault="00A101A4" w:rsidP="004D081D">
            <w:pPr>
              <w:pStyle w:val="FigureCaption"/>
            </w:pPr>
          </w:p>
        </w:tc>
        <w:tc>
          <w:tcPr>
            <w:tcW w:w="4536" w:type="dxa"/>
          </w:tcPr>
          <w:p w14:paraId="5D20C092" w14:textId="27E72C12" w:rsidR="00A101A4" w:rsidRDefault="00A101A4" w:rsidP="004D081D">
            <w:pPr>
              <w:pStyle w:val="FigureCaption"/>
            </w:pPr>
            <w:bookmarkStart w:id="122" w:name="_Toc34292001"/>
            <w:r>
              <w:t xml:space="preserve">Figure </w:t>
            </w:r>
            <w:r w:rsidR="004B091C">
              <w:fldChar w:fldCharType="begin"/>
            </w:r>
            <w:r w:rsidR="004B091C">
              <w:instrText xml:space="preserve"> SEQ Figure \* ARABIC </w:instrText>
            </w:r>
            <w:r w:rsidR="004B091C">
              <w:fldChar w:fldCharType="separate"/>
            </w:r>
            <w:r w:rsidR="003B7185">
              <w:rPr>
                <w:noProof/>
              </w:rPr>
              <w:t>5</w:t>
            </w:r>
            <w:r w:rsidR="004B091C">
              <w:rPr>
                <w:noProof/>
              </w:rPr>
              <w:fldChar w:fldCharType="end"/>
            </w:r>
            <w:r>
              <w:rPr>
                <w:noProof/>
              </w:rPr>
              <w:t>: Secure courtyard</w:t>
            </w:r>
            <w:bookmarkEnd w:id="122"/>
          </w:p>
        </w:tc>
      </w:tr>
    </w:tbl>
    <w:p w14:paraId="6C3F0DFF" w14:textId="4D1A6E2B" w:rsidR="00F41A76" w:rsidRDefault="00F41A76" w:rsidP="00F41A76">
      <w:pPr>
        <w:pStyle w:val="BodyText"/>
      </w:pPr>
      <w:bookmarkStart w:id="123" w:name="_Toc6903534"/>
      <w:r>
        <w:t>Service users with leave could go off the Ward with the required numbers of staff. Outings were primarily to the local shops and within hospital grounds.</w:t>
      </w:r>
    </w:p>
    <w:p w14:paraId="4D7D79F8" w14:textId="0D4D5EEB" w:rsidR="00667F80" w:rsidRDefault="00667F80" w:rsidP="00667F80">
      <w:pPr>
        <w:pStyle w:val="Heading2"/>
      </w:pPr>
      <w:bookmarkStart w:id="124" w:name="_Toc34292470"/>
      <w:r>
        <w:t>Programmes</w:t>
      </w:r>
      <w:bookmarkEnd w:id="123"/>
      <w:bookmarkEnd w:id="124"/>
    </w:p>
    <w:p w14:paraId="61BCFF9A" w14:textId="7B3BD65C" w:rsidR="00667F80" w:rsidRDefault="00E245D4" w:rsidP="00775EB7">
      <w:pPr>
        <w:pStyle w:val="BodyText"/>
      </w:pPr>
      <w:r>
        <w:t xml:space="preserve">The </w:t>
      </w:r>
      <w:r w:rsidR="00B87814">
        <w:t>W</w:t>
      </w:r>
      <w:r w:rsidR="005F3B0F">
        <w:t>ard shared</w:t>
      </w:r>
      <w:r>
        <w:t xml:space="preserve"> 1.5</w:t>
      </w:r>
      <w:r w:rsidR="00775EB7">
        <w:t xml:space="preserve"> full-</w:t>
      </w:r>
      <w:r w:rsidR="00A00C5D">
        <w:t>time equivalent (FTE)</w:t>
      </w:r>
      <w:r>
        <w:t xml:space="preserve"> Occupational Therapists with the </w:t>
      </w:r>
      <w:r w:rsidR="00A00C5D">
        <w:t>adjacent ward</w:t>
      </w:r>
      <w:r w:rsidR="004F53B2">
        <w:t>.</w:t>
      </w:r>
      <w:r w:rsidR="004D081D">
        <w:rPr>
          <w:rStyle w:val="FootnoteReference"/>
        </w:rPr>
        <w:footnoteReference w:id="16"/>
      </w:r>
      <w:r w:rsidR="004F53B2">
        <w:t xml:space="preserve"> </w:t>
      </w:r>
      <w:r w:rsidR="002513D6">
        <w:t>The</w:t>
      </w:r>
      <w:r w:rsidR="00A00C5D">
        <w:t xml:space="preserve"> Ward also had a</w:t>
      </w:r>
      <w:r>
        <w:t xml:space="preserve"> </w:t>
      </w:r>
      <w:r w:rsidR="004D081D">
        <w:t>FTE</w:t>
      </w:r>
      <w:r>
        <w:t xml:space="preserve"> </w:t>
      </w:r>
      <w:r w:rsidR="00567D87">
        <w:t>Activities Officer</w:t>
      </w:r>
      <w:r w:rsidR="004F53B2">
        <w:t xml:space="preserve">. </w:t>
      </w:r>
      <w:r>
        <w:t xml:space="preserve">The </w:t>
      </w:r>
      <w:r w:rsidR="00567D87">
        <w:t>P</w:t>
      </w:r>
      <w:r>
        <w:t>sychologists, and</w:t>
      </w:r>
      <w:r w:rsidR="00567D87">
        <w:t xml:space="preserve"> Alcohol</w:t>
      </w:r>
      <w:r>
        <w:t xml:space="preserve"> and </w:t>
      </w:r>
      <w:r w:rsidR="00567D87">
        <w:t>D</w:t>
      </w:r>
      <w:r>
        <w:t xml:space="preserve">rug </w:t>
      </w:r>
      <w:r w:rsidR="006F0F73">
        <w:t>C</w:t>
      </w:r>
      <w:r>
        <w:t>ounsellor also r</w:t>
      </w:r>
      <w:r w:rsidR="00A00C5D">
        <w:t>an</w:t>
      </w:r>
      <w:r>
        <w:t xml:space="preserve"> programmes and one to one sessions for service users on the </w:t>
      </w:r>
      <w:r w:rsidR="00A00C5D">
        <w:t>W</w:t>
      </w:r>
      <w:r>
        <w:t>ard</w:t>
      </w:r>
      <w:r w:rsidR="004F53B2">
        <w:t xml:space="preserve">. </w:t>
      </w:r>
    </w:p>
    <w:p w14:paraId="2AA68EFD" w14:textId="351B24B4" w:rsidR="00E245D4" w:rsidRDefault="00B87814" w:rsidP="00775EB7">
      <w:pPr>
        <w:pStyle w:val="BodyText"/>
      </w:pPr>
      <w:r>
        <w:t>My Inspectors</w:t>
      </w:r>
      <w:r w:rsidR="00321677">
        <w:t xml:space="preserve"> viewed a </w:t>
      </w:r>
      <w:r w:rsidR="00A00C5D">
        <w:t>one-week</w:t>
      </w:r>
      <w:r w:rsidR="00321677">
        <w:t xml:space="preserve"> sample of programmes, </w:t>
      </w:r>
      <w:r>
        <w:t xml:space="preserve">and noted they </w:t>
      </w:r>
      <w:r w:rsidR="00321677">
        <w:t>were limited</w:t>
      </w:r>
      <w:r w:rsidR="004F53B2">
        <w:t xml:space="preserve">. </w:t>
      </w:r>
    </w:p>
    <w:p w14:paraId="52C843CB" w14:textId="689C6995" w:rsidR="00B52A52" w:rsidRDefault="00F13003" w:rsidP="00775EB7">
      <w:pPr>
        <w:pStyle w:val="BodyText"/>
      </w:pPr>
      <w:r>
        <w:t>Service users</w:t>
      </w:r>
      <w:r w:rsidR="00B52A52">
        <w:t xml:space="preserve"> express</w:t>
      </w:r>
      <w:r>
        <w:t>ed</w:t>
      </w:r>
      <w:r w:rsidR="00B52A52">
        <w:t xml:space="preserve"> a degree of boredom, </w:t>
      </w:r>
      <w:r w:rsidR="00A00C5D">
        <w:t xml:space="preserve">particularly in the afternoon and evening, due to the lack of </w:t>
      </w:r>
      <w:r w:rsidR="00B52A52">
        <w:t>programmes available to them</w:t>
      </w:r>
      <w:r w:rsidR="004D081D">
        <w:t>.</w:t>
      </w:r>
      <w:r w:rsidR="00560BA6" w:rsidRPr="00560BA6">
        <w:t xml:space="preserve"> </w:t>
      </w:r>
      <w:r w:rsidR="00560BA6">
        <w:t>Inspectors observed service users sleeping in communal areas during the day.</w:t>
      </w:r>
    </w:p>
    <w:p w14:paraId="3F0E92A9" w14:textId="43CE4273" w:rsidR="00E245D4" w:rsidRDefault="004D081D" w:rsidP="00775EB7">
      <w:pPr>
        <w:pStyle w:val="BodyText"/>
      </w:pPr>
      <w:r>
        <w:t>Ward community meetings</w:t>
      </w:r>
      <w:r w:rsidR="00B52A52">
        <w:t xml:space="preserve"> </w:t>
      </w:r>
      <w:r w:rsidR="005F3B0F">
        <w:t>we</w:t>
      </w:r>
      <w:r w:rsidR="00B52A52">
        <w:t xml:space="preserve">re held on the </w:t>
      </w:r>
      <w:r w:rsidR="00A00C5D">
        <w:t>W</w:t>
      </w:r>
      <w:r w:rsidR="00B52A52">
        <w:t>ard each morning Mon</w:t>
      </w:r>
      <w:r w:rsidR="00F13003">
        <w:t>day to Friday</w:t>
      </w:r>
      <w:r w:rsidR="004F53B2">
        <w:t xml:space="preserve">. </w:t>
      </w:r>
      <w:r w:rsidR="00F13003">
        <w:t>These meetings we</w:t>
      </w:r>
      <w:r w:rsidR="00B52A52">
        <w:t>re not minuted</w:t>
      </w:r>
      <w:r w:rsidR="004F53B2">
        <w:t xml:space="preserve">. </w:t>
      </w:r>
      <w:r w:rsidR="00B52A52">
        <w:t xml:space="preserve">Planned activities for the day were discussed for both individuals and the </w:t>
      </w:r>
      <w:r w:rsidR="00B87814">
        <w:t>W</w:t>
      </w:r>
      <w:r w:rsidR="00B52A52">
        <w:t>ard</w:t>
      </w:r>
      <w:r w:rsidR="004F53B2">
        <w:t xml:space="preserve">. </w:t>
      </w:r>
    </w:p>
    <w:p w14:paraId="3BAE27D8" w14:textId="024F3BD3" w:rsidR="004D081D" w:rsidRDefault="00667F80" w:rsidP="004D081D">
      <w:pPr>
        <w:pStyle w:val="Heading2"/>
      </w:pPr>
      <w:bookmarkStart w:id="125" w:name="_Toc6903535"/>
      <w:bookmarkStart w:id="126" w:name="_Toc34292471"/>
      <w:r>
        <w:t>Cultural and spiritual support</w:t>
      </w:r>
      <w:bookmarkEnd w:id="125"/>
      <w:bookmarkEnd w:id="126"/>
    </w:p>
    <w:p w14:paraId="53EB5555" w14:textId="09BF9E7A" w:rsidR="00667F80" w:rsidRDefault="004D081D" w:rsidP="00667F80">
      <w:pPr>
        <w:pStyle w:val="BodyText"/>
      </w:pPr>
      <w:r>
        <w:t>There were two Kaitakawaenga</w:t>
      </w:r>
      <w:r>
        <w:rPr>
          <w:rStyle w:val="FootnoteReference"/>
        </w:rPr>
        <w:footnoteReference w:id="17"/>
      </w:r>
      <w:r>
        <w:t xml:space="preserve"> </w:t>
      </w:r>
      <w:r w:rsidR="002260DA">
        <w:t xml:space="preserve">who </w:t>
      </w:r>
      <w:r>
        <w:t>provided cultural support to service users</w:t>
      </w:r>
      <w:r w:rsidR="002260DA">
        <w:t xml:space="preserve"> across </w:t>
      </w:r>
      <w:r>
        <w:t>the Service</w:t>
      </w:r>
      <w:r w:rsidR="004F53B2">
        <w:t xml:space="preserve">. </w:t>
      </w:r>
      <w:r>
        <w:t>Kaitakawaenga</w:t>
      </w:r>
      <w:r w:rsidR="002260DA">
        <w:t xml:space="preserve"> offer</w:t>
      </w:r>
      <w:r w:rsidR="005F3B0F">
        <w:t>ed</w:t>
      </w:r>
      <w:r w:rsidR="002260DA">
        <w:t xml:space="preserve"> individual and group sessions to tangata whaiora</w:t>
      </w:r>
      <w:r w:rsidR="004F53B2">
        <w:t xml:space="preserve">. </w:t>
      </w:r>
      <w:r w:rsidR="002260DA">
        <w:t xml:space="preserve">Group sessions </w:t>
      </w:r>
      <w:r w:rsidR="005F3B0F">
        <w:t>we</w:t>
      </w:r>
      <w:r w:rsidR="002260DA">
        <w:t xml:space="preserve">re by invitation, with staff identifying who </w:t>
      </w:r>
      <w:r w:rsidR="005F3B0F">
        <w:t>would</w:t>
      </w:r>
      <w:r w:rsidR="002260DA">
        <w:t xml:space="preserve"> benefit most from the specific group</w:t>
      </w:r>
      <w:r>
        <w:t>.</w:t>
      </w:r>
    </w:p>
    <w:p w14:paraId="0635782C" w14:textId="3D524633" w:rsidR="00A7251E" w:rsidRDefault="00A7251E" w:rsidP="00667F80">
      <w:pPr>
        <w:pStyle w:val="BodyText"/>
      </w:pPr>
      <w:r>
        <w:t>Chaplains attend</w:t>
      </w:r>
      <w:r w:rsidR="00AB6433">
        <w:t>ed</w:t>
      </w:r>
      <w:r>
        <w:t xml:space="preserve"> the </w:t>
      </w:r>
      <w:r w:rsidR="00B87814">
        <w:t>Ward</w:t>
      </w:r>
      <w:r>
        <w:t xml:space="preserve"> on request and</w:t>
      </w:r>
      <w:r w:rsidR="007140C7">
        <w:t xml:space="preserve"> </w:t>
      </w:r>
      <w:r w:rsidR="00852D9B">
        <w:t xml:space="preserve">on </w:t>
      </w:r>
      <w:r w:rsidR="00B87814">
        <w:t>occasion when passing</w:t>
      </w:r>
      <w:r w:rsidR="004F53B2">
        <w:t xml:space="preserve">. </w:t>
      </w:r>
      <w:r>
        <w:t>One service user</w:t>
      </w:r>
      <w:r w:rsidR="004D081D">
        <w:t xml:space="preserve"> </w:t>
      </w:r>
      <w:r>
        <w:t>attend</w:t>
      </w:r>
      <w:r w:rsidR="00B87814">
        <w:t>ed</w:t>
      </w:r>
      <w:r>
        <w:t xml:space="preserve"> the Mormon </w:t>
      </w:r>
      <w:r w:rsidR="004D081D">
        <w:t>Church</w:t>
      </w:r>
      <w:r>
        <w:t xml:space="preserve"> and receive</w:t>
      </w:r>
      <w:r w:rsidR="00B87814">
        <w:t>d</w:t>
      </w:r>
      <w:r>
        <w:t xml:space="preserve"> visits on the </w:t>
      </w:r>
      <w:r w:rsidR="00B87814">
        <w:t>W</w:t>
      </w:r>
      <w:r>
        <w:t xml:space="preserve">ard from members of the Mormon </w:t>
      </w:r>
      <w:r w:rsidR="004D081D">
        <w:t>Church</w:t>
      </w:r>
      <w:r w:rsidR="004F53B2">
        <w:t xml:space="preserve">. </w:t>
      </w:r>
      <w:r w:rsidR="00633C5E">
        <w:t>Ano</w:t>
      </w:r>
      <w:r>
        <w:t>ther service user attend</w:t>
      </w:r>
      <w:r w:rsidR="00B87814">
        <w:t>ed</w:t>
      </w:r>
      <w:r>
        <w:t xml:space="preserve"> the hospital </w:t>
      </w:r>
      <w:r w:rsidR="00852D9B">
        <w:t>chapel</w:t>
      </w:r>
      <w:r w:rsidR="002513D6">
        <w:t>.</w:t>
      </w:r>
    </w:p>
    <w:p w14:paraId="4C4FDEBD" w14:textId="77777777" w:rsidR="00667F80" w:rsidRDefault="00667F80" w:rsidP="00667F80">
      <w:pPr>
        <w:pStyle w:val="Heading2"/>
      </w:pPr>
      <w:bookmarkStart w:id="127" w:name="_Toc6903536"/>
      <w:bookmarkStart w:id="128" w:name="_Toc34292472"/>
      <w:r>
        <w:t>Recommendations – activities and programmes</w:t>
      </w:r>
      <w:bookmarkEnd w:id="127"/>
      <w:bookmarkEnd w:id="128"/>
    </w:p>
    <w:tbl>
      <w:tblPr>
        <w:tblStyle w:val="TableBox"/>
        <w:tblW w:w="9297" w:type="dxa"/>
        <w:tblLayout w:type="fixed"/>
        <w:tblLook w:val="04A0" w:firstRow="1" w:lastRow="0" w:firstColumn="1" w:lastColumn="0" w:noHBand="0" w:noVBand="1"/>
        <w:tblCaption w:val="Box to emphasise text"/>
      </w:tblPr>
      <w:tblGrid>
        <w:gridCol w:w="9297"/>
      </w:tblGrid>
      <w:tr w:rsidR="00667F80" w14:paraId="6D65BA23" w14:textId="77777777" w:rsidTr="00A00C5D">
        <w:trPr>
          <w:trHeight w:val="2016"/>
        </w:trPr>
        <w:tc>
          <w:tcPr>
            <w:tcW w:w="9401" w:type="dxa"/>
          </w:tcPr>
          <w:p w14:paraId="2F20DFB0" w14:textId="77777777" w:rsidR="00667F80" w:rsidRDefault="00667F80" w:rsidP="00FF036C">
            <w:pPr>
              <w:pStyle w:val="Headingboxtexttop"/>
            </w:pPr>
            <w:r>
              <w:t>I recommend that:</w:t>
            </w:r>
          </w:p>
          <w:p w14:paraId="6FEB2021" w14:textId="57F43351" w:rsidR="001366B9" w:rsidRPr="00097B14" w:rsidRDefault="001366B9" w:rsidP="00CC59F6">
            <w:pPr>
              <w:pStyle w:val="Boxsmallnumber-1"/>
              <w:numPr>
                <w:ilvl w:val="0"/>
                <w:numId w:val="37"/>
              </w:numPr>
            </w:pPr>
            <w:r>
              <w:rPr>
                <w:rFonts w:cs="Calibri"/>
              </w:rPr>
              <w:t>All service users have unrestricted access to the</w:t>
            </w:r>
            <w:r w:rsidR="002513D6">
              <w:rPr>
                <w:rFonts w:cs="Calibri"/>
              </w:rPr>
              <w:t xml:space="preserve"> Ward’s</w:t>
            </w:r>
            <w:r>
              <w:rPr>
                <w:rFonts w:cs="Calibri"/>
              </w:rPr>
              <w:t xml:space="preserve"> outdoor area during the day, unless deemed inappropriate </w:t>
            </w:r>
            <w:r w:rsidR="00414964">
              <w:rPr>
                <w:rFonts w:cs="Calibri"/>
              </w:rPr>
              <w:t xml:space="preserve">for </w:t>
            </w:r>
            <w:r>
              <w:rPr>
                <w:rFonts w:cs="Calibri"/>
              </w:rPr>
              <w:t>clinical reasons.</w:t>
            </w:r>
          </w:p>
          <w:p w14:paraId="2A3C7BCA" w14:textId="2B90803F" w:rsidR="001366B9" w:rsidRDefault="00097B14" w:rsidP="00097B14">
            <w:pPr>
              <w:pStyle w:val="Boxsmallnumber-1"/>
              <w:numPr>
                <w:ilvl w:val="0"/>
                <w:numId w:val="37"/>
              </w:numPr>
            </w:pPr>
            <w:r>
              <w:rPr>
                <w:rFonts w:cs="Calibri"/>
              </w:rPr>
              <w:t>Service users have increased access to activities and programmes, both on and off the Ward</w:t>
            </w:r>
            <w:r w:rsidR="004F53B2">
              <w:rPr>
                <w:rFonts w:cs="Calibri"/>
              </w:rPr>
              <w:t xml:space="preserve">. </w:t>
            </w:r>
          </w:p>
        </w:tc>
      </w:tr>
    </w:tbl>
    <w:p w14:paraId="07E62521" w14:textId="772AAFAA" w:rsidR="00C63CBC" w:rsidRPr="003A7A42" w:rsidRDefault="00900DFA" w:rsidP="00C63CBC">
      <w:pPr>
        <w:pStyle w:val="Heading2"/>
      </w:pPr>
      <w:bookmarkStart w:id="129" w:name="_Toc34292473"/>
      <w:bookmarkStart w:id="130" w:name="_Toc6903537"/>
      <w:r w:rsidRPr="003A7A42">
        <w:t>Puna Poipoi</w:t>
      </w:r>
      <w:r w:rsidR="00C63CBC" w:rsidRPr="003A7A42">
        <w:t xml:space="preserve"> comments</w:t>
      </w:r>
      <w:bookmarkEnd w:id="129"/>
    </w:p>
    <w:p w14:paraId="1540CEDA" w14:textId="77777777" w:rsidR="00FA043A" w:rsidRPr="003A7A42" w:rsidRDefault="00FA043A" w:rsidP="00C63CBC">
      <w:pPr>
        <w:pStyle w:val="BodyText"/>
      </w:pPr>
      <w:r w:rsidRPr="003A7A42">
        <w:t>The DHB p</w:t>
      </w:r>
      <w:r w:rsidR="00C63CBC" w:rsidRPr="003A7A42">
        <w:t>artially accepted recommendation 5</w:t>
      </w:r>
      <w:r w:rsidRPr="003A7A42">
        <w:t>.</w:t>
      </w:r>
    </w:p>
    <w:p w14:paraId="232B2633" w14:textId="76828773" w:rsidR="00C63CBC" w:rsidRPr="003A7A42" w:rsidRDefault="00FA043A" w:rsidP="00C63CBC">
      <w:pPr>
        <w:pStyle w:val="BodyText"/>
      </w:pPr>
      <w:r w:rsidRPr="003A7A42">
        <w:t xml:space="preserve">The DHB </w:t>
      </w:r>
      <w:r w:rsidR="00C63CBC" w:rsidRPr="003A7A42">
        <w:t>rejected</w:t>
      </w:r>
      <w:r w:rsidR="004A5D0C" w:rsidRPr="003A7A42">
        <w:t xml:space="preserve"> </w:t>
      </w:r>
      <w:r w:rsidR="00C63CBC" w:rsidRPr="003A7A42">
        <w:t>recommendation 6.</w:t>
      </w:r>
    </w:p>
    <w:p w14:paraId="496549BE" w14:textId="0097714B" w:rsidR="00C63CBC" w:rsidRPr="003A7A42" w:rsidRDefault="00C63CBC" w:rsidP="00C63CBC">
      <w:pPr>
        <w:pStyle w:val="BodyText"/>
      </w:pPr>
      <w:r w:rsidRPr="003A7A42">
        <w:t>Recommendation 5 response:</w:t>
      </w:r>
    </w:p>
    <w:p w14:paraId="23C1F249" w14:textId="51EC834F" w:rsidR="00C63CBC" w:rsidRPr="003A7A42" w:rsidRDefault="00C63CBC" w:rsidP="00AF79AD">
      <w:pPr>
        <w:pStyle w:val="Quotationseparateparagraph"/>
      </w:pPr>
      <w:r w:rsidRPr="003A7A42">
        <w:t>Unrestricted access to the courtyard has in the past resulted in an increase in Absences without Leave over the fence</w:t>
      </w:r>
      <w:r w:rsidR="00CC5755" w:rsidRPr="003A7A42">
        <w:t xml:space="preserve">. </w:t>
      </w:r>
      <w:r w:rsidRPr="003A7A42">
        <w:t>The area will work to increase the amount of time the courtyard is open within safety parameters. Most, if not all, service users have access into the community which happens every day, including walking to the local YMCA gym.</w:t>
      </w:r>
    </w:p>
    <w:p w14:paraId="18FF0196" w14:textId="4118A0C9" w:rsidR="00B01D2A" w:rsidRPr="003A7A42" w:rsidRDefault="00077AF5" w:rsidP="00B01D2A">
      <w:pPr>
        <w:pStyle w:val="BodyText"/>
      </w:pPr>
      <w:r w:rsidRPr="003A7A42">
        <w:t>Ombudsman</w:t>
      </w:r>
      <w:r w:rsidR="00B01D2A" w:rsidRPr="003A7A42">
        <w:t xml:space="preserve"> response:</w:t>
      </w:r>
    </w:p>
    <w:p w14:paraId="4CA708B2" w14:textId="78348301" w:rsidR="00B01D2A" w:rsidRPr="008B224E" w:rsidRDefault="00C078C7" w:rsidP="00C63CBC">
      <w:pPr>
        <w:pStyle w:val="BodyText"/>
      </w:pPr>
      <w:r w:rsidRPr="003A7A42">
        <w:t>I am pleased to learn that there will be work to increase the amount of time the courtyard is open</w:t>
      </w:r>
      <w:r w:rsidR="00CC5755" w:rsidRPr="003A7A42">
        <w:t xml:space="preserve">. </w:t>
      </w:r>
      <w:r w:rsidR="00302B10" w:rsidRPr="003A7A42">
        <w:t xml:space="preserve">I </w:t>
      </w:r>
      <w:r w:rsidR="00507C2C">
        <w:t xml:space="preserve">also </w:t>
      </w:r>
      <w:r w:rsidR="00302B10" w:rsidRPr="003A7A42">
        <w:t xml:space="preserve">acknowledge </w:t>
      </w:r>
      <w:r w:rsidR="00507C2C">
        <w:t>the</w:t>
      </w:r>
      <w:r w:rsidR="00302B10" w:rsidRPr="003A7A42">
        <w:t xml:space="preserve"> statement regarding safety considerations. However, the current policy disadvantaged all service users as it applied to everyone</w:t>
      </w:r>
      <w:r w:rsidR="008B224E">
        <w:t>,</w:t>
      </w:r>
      <w:r w:rsidR="00302B10" w:rsidRPr="008B224E">
        <w:t xml:space="preserve"> irrespective of safety risk. I consider that access to the courtyard should be facilitated based on individual risk and subject to regular review</w:t>
      </w:r>
      <w:r w:rsidR="00962CE3" w:rsidRPr="008B224E">
        <w:t>.</w:t>
      </w:r>
    </w:p>
    <w:p w14:paraId="7C406E80" w14:textId="682760CA" w:rsidR="00C63CBC" w:rsidRPr="008B224E" w:rsidRDefault="00C63CBC" w:rsidP="00C63CBC">
      <w:pPr>
        <w:pStyle w:val="BodyText"/>
      </w:pPr>
      <w:r w:rsidRPr="008B224E">
        <w:t>Recommendation 6 response:</w:t>
      </w:r>
    </w:p>
    <w:p w14:paraId="4DEAE2B3" w14:textId="1192A6CA" w:rsidR="00C63CBC" w:rsidRPr="008B224E" w:rsidRDefault="00C63CBC" w:rsidP="00AF79AD">
      <w:pPr>
        <w:pStyle w:val="Quotationseparateparagraph"/>
      </w:pPr>
      <w:r w:rsidRPr="008B224E">
        <w:t>The forensic service has a therapeutic programme in place which is developed by the therapeutic coordinator</w:t>
      </w:r>
      <w:r w:rsidR="00CC5755" w:rsidRPr="008B224E">
        <w:t>.</w:t>
      </w:r>
      <w:r w:rsidR="00507C2C">
        <w:t>..</w:t>
      </w:r>
      <w:r w:rsidR="00CC5755" w:rsidRPr="008B224E">
        <w:t xml:space="preserve"> </w:t>
      </w:r>
    </w:p>
    <w:p w14:paraId="49B91361" w14:textId="413026AC" w:rsidR="00C63CBC" w:rsidRPr="008B224E" w:rsidRDefault="00C63CBC" w:rsidP="00AF79AD">
      <w:pPr>
        <w:pStyle w:val="Quotationseparateparagraph"/>
      </w:pPr>
      <w:r w:rsidRPr="008B224E">
        <w:t>In addition there are activities provided on the wards for clients to participate in if they choose.</w:t>
      </w:r>
    </w:p>
    <w:p w14:paraId="2CE53A00" w14:textId="48BD3902" w:rsidR="00460249" w:rsidRPr="008B224E" w:rsidRDefault="00077AF5" w:rsidP="00460249">
      <w:pPr>
        <w:pStyle w:val="BodyText"/>
      </w:pPr>
      <w:r w:rsidRPr="008B224E">
        <w:t>Ombudsman</w:t>
      </w:r>
      <w:r w:rsidR="00460249" w:rsidRPr="008B224E">
        <w:t xml:space="preserve"> response:</w:t>
      </w:r>
    </w:p>
    <w:p w14:paraId="70EEEDA2" w14:textId="10825F90" w:rsidR="00460249" w:rsidRPr="00F47E3E" w:rsidRDefault="00460249" w:rsidP="00460249">
      <w:pPr>
        <w:pStyle w:val="BodyText"/>
      </w:pPr>
      <w:r w:rsidRPr="008B224E">
        <w:t>I acknowledge that a therapeutic programme is in place and that activities are provided for. My Inspectors were provided with comprehensive information on the therapeutic programme during the inspection and its contents had been taken into account in making my recommendation. I remain of the view that service users should have increased access to activities and programmes.</w:t>
      </w:r>
    </w:p>
    <w:p w14:paraId="33639430" w14:textId="00F04981" w:rsidR="00667F80" w:rsidRDefault="00C63CBC" w:rsidP="00667F80">
      <w:pPr>
        <w:pStyle w:val="Heading1"/>
      </w:pPr>
      <w:bookmarkStart w:id="131" w:name="_Toc34292474"/>
      <w:r>
        <w:t>Co</w:t>
      </w:r>
      <w:r w:rsidR="00667F80">
        <w:t>mmunications</w:t>
      </w:r>
      <w:bookmarkEnd w:id="130"/>
      <w:bookmarkEnd w:id="131"/>
    </w:p>
    <w:p w14:paraId="0E38D713" w14:textId="6FE97CFE" w:rsidR="00667F80" w:rsidRDefault="00667F80" w:rsidP="00667F80">
      <w:pPr>
        <w:pStyle w:val="Heading2"/>
      </w:pPr>
      <w:bookmarkStart w:id="132" w:name="_Toc34292475"/>
      <w:bookmarkStart w:id="133" w:name="_Toc6903538"/>
      <w:r>
        <w:t>Access to visitors</w:t>
      </w:r>
      <w:bookmarkEnd w:id="132"/>
      <w:r>
        <w:t xml:space="preserve"> </w:t>
      </w:r>
      <w:bookmarkEnd w:id="133"/>
    </w:p>
    <w:p w14:paraId="77462A76" w14:textId="7DD2006D" w:rsidR="004D081D" w:rsidRDefault="00BC5926" w:rsidP="004D081D">
      <w:pPr>
        <w:pStyle w:val="BodyText"/>
      </w:pPr>
      <w:r>
        <w:t xml:space="preserve">Visits to Puna Poipoi were by appointment, with 24 </w:t>
      </w:r>
      <w:r w:rsidR="00097B14">
        <w:t>hours’ notice</w:t>
      </w:r>
      <w:r w:rsidR="004F53B2">
        <w:t xml:space="preserve">. </w:t>
      </w:r>
      <w:r>
        <w:t xml:space="preserve">Visiting hours </w:t>
      </w:r>
      <w:r w:rsidR="00B87814">
        <w:t>were</w:t>
      </w:r>
      <w:r>
        <w:t xml:space="preserve"> Monday to Friday 4pm to 7:45pm</w:t>
      </w:r>
      <w:r w:rsidR="004D081D">
        <w:t>,</w:t>
      </w:r>
      <w:r>
        <w:t xml:space="preserve"> unless </w:t>
      </w:r>
      <w:r w:rsidR="00B87814">
        <w:t xml:space="preserve">visitors were </w:t>
      </w:r>
      <w:r>
        <w:t>from out of town</w:t>
      </w:r>
      <w:r w:rsidR="004D081D">
        <w:t>;</w:t>
      </w:r>
      <w:r>
        <w:t xml:space="preserve"> </w:t>
      </w:r>
      <w:r w:rsidR="00097B14">
        <w:t>w</w:t>
      </w:r>
      <w:r>
        <w:t xml:space="preserve">eekends and public holidays </w:t>
      </w:r>
      <w:r w:rsidR="004D081D">
        <w:t xml:space="preserve">from </w:t>
      </w:r>
      <w:r>
        <w:t>10</w:t>
      </w:r>
      <w:r w:rsidR="0098335D">
        <w:t>am to</w:t>
      </w:r>
      <w:r w:rsidR="002513D6">
        <w:t xml:space="preserve"> </w:t>
      </w:r>
      <w:r>
        <w:t>11:45</w:t>
      </w:r>
      <w:r w:rsidR="0098335D">
        <w:t>am</w:t>
      </w:r>
      <w:r>
        <w:t xml:space="preserve">, 1pm </w:t>
      </w:r>
      <w:r w:rsidR="00097B14">
        <w:t>to</w:t>
      </w:r>
      <w:r>
        <w:t xml:space="preserve"> 4pm and 6pm to 7:45pm</w:t>
      </w:r>
      <w:r w:rsidR="004F53B2">
        <w:t xml:space="preserve">. </w:t>
      </w:r>
      <w:r w:rsidR="006E0293">
        <w:t xml:space="preserve">Staff generally preferred for visits to take place after 3pm to suit the day-to-day operation of the Ward, however, visiting times could be flexible.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7"/>
        <w:gridCol w:w="283"/>
        <w:gridCol w:w="4536"/>
      </w:tblGrid>
      <w:tr w:rsidR="004D081D" w14:paraId="79DCDDE6" w14:textId="77777777" w:rsidTr="004D081D">
        <w:trPr>
          <w:cantSplit/>
        </w:trPr>
        <w:tc>
          <w:tcPr>
            <w:tcW w:w="4536" w:type="dxa"/>
          </w:tcPr>
          <w:p w14:paraId="7C816D49" w14:textId="1DFCC929" w:rsidR="004D081D" w:rsidRDefault="004D081D" w:rsidP="004D081D">
            <w:pPr>
              <w:pStyle w:val="BodyText"/>
            </w:pPr>
            <w:r>
              <w:t>Visits took place in the ‘green room’, which was adjacent to the Ward foyer. The room had no natural light, no comfortable chairs and was not su</w:t>
            </w:r>
            <w:r w:rsidR="001D14BC">
              <w:t>itable for accommodating</w:t>
            </w:r>
            <w:r>
              <w:t xml:space="preserve"> whānau or other social visits. </w:t>
            </w:r>
          </w:p>
          <w:p w14:paraId="00BD363F" w14:textId="319124B2" w:rsidR="004D081D" w:rsidRDefault="004D081D" w:rsidP="004D081D">
            <w:pPr>
              <w:pStyle w:val="BodyText"/>
            </w:pPr>
            <w:r>
              <w:t>If the service user had Ward leave, the visit could be facilitated off site or in the lounge on the adjacent open Ward. A member of staff supervised visits.</w:t>
            </w:r>
          </w:p>
          <w:p w14:paraId="59D7F81D" w14:textId="40E0878E" w:rsidR="004D081D" w:rsidRDefault="004D081D" w:rsidP="004D081D">
            <w:pPr>
              <w:pStyle w:val="BodyText"/>
            </w:pPr>
            <w:r>
              <w:t>No visits took place on the Ward.</w:t>
            </w:r>
          </w:p>
        </w:tc>
        <w:tc>
          <w:tcPr>
            <w:tcW w:w="283" w:type="dxa"/>
            <w:tcBorders>
              <w:right w:val="nil"/>
            </w:tcBorders>
          </w:tcPr>
          <w:p w14:paraId="4D564521" w14:textId="77777777" w:rsidR="004D081D" w:rsidRDefault="004D081D" w:rsidP="004D081D">
            <w:pPr>
              <w:pStyle w:val="Indent1"/>
              <w:ind w:left="0"/>
            </w:pPr>
          </w:p>
        </w:tc>
        <w:tc>
          <w:tcPr>
            <w:tcW w:w="4536" w:type="dxa"/>
            <w:tcBorders>
              <w:left w:val="nil"/>
            </w:tcBorders>
          </w:tcPr>
          <w:p w14:paraId="01A6DF9B" w14:textId="752CF967" w:rsidR="004D081D" w:rsidRDefault="004D081D" w:rsidP="004D081D">
            <w:pPr>
              <w:pStyle w:val="Pictureindent"/>
              <w:ind w:left="0"/>
            </w:pPr>
            <w:r w:rsidRPr="00B524F4">
              <w:rPr>
                <w:noProof/>
                <w:lang w:eastAsia="en-NZ"/>
              </w:rPr>
              <w:drawing>
                <wp:inline distT="0" distB="0" distL="0" distR="0" wp14:anchorId="5968C8BF" wp14:editId="5997E5B8">
                  <wp:extent cx="2824480" cy="2305050"/>
                  <wp:effectExtent l="19050" t="19050" r="13970" b="19050"/>
                  <wp:docPr id="12" name="Picture 12" descr="C:\Users\JackiJ\AppData\Local\Packages\Microsoft.Windows.Photos_8wekyb3d8bbwe\TempState\ShareCache\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iJ\AppData\Local\Packages\Microsoft.Windows.Photos_8wekyb3d8bbwe\TempState\ShareCache\IMG_08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31383" cy="2310684"/>
                          </a:xfrm>
                          <a:prstGeom prst="rect">
                            <a:avLst/>
                          </a:prstGeom>
                          <a:noFill/>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D081D" w14:paraId="283D73F9" w14:textId="77777777" w:rsidTr="004D081D">
        <w:trPr>
          <w:cantSplit/>
        </w:trPr>
        <w:tc>
          <w:tcPr>
            <w:tcW w:w="4536" w:type="dxa"/>
          </w:tcPr>
          <w:p w14:paraId="2939C149" w14:textId="77777777" w:rsidR="004D081D" w:rsidRDefault="004D081D" w:rsidP="004D081D">
            <w:pPr>
              <w:pStyle w:val="BodyText"/>
            </w:pPr>
          </w:p>
        </w:tc>
        <w:tc>
          <w:tcPr>
            <w:tcW w:w="283" w:type="dxa"/>
          </w:tcPr>
          <w:p w14:paraId="27B8CEC9" w14:textId="77777777" w:rsidR="004D081D" w:rsidRDefault="004D081D" w:rsidP="004D081D">
            <w:pPr>
              <w:pStyle w:val="FigureCaption"/>
            </w:pPr>
          </w:p>
        </w:tc>
        <w:tc>
          <w:tcPr>
            <w:tcW w:w="4536" w:type="dxa"/>
          </w:tcPr>
          <w:p w14:paraId="77E1B082" w14:textId="76974769" w:rsidR="004D081D" w:rsidRDefault="004D081D" w:rsidP="00677C22">
            <w:pPr>
              <w:pStyle w:val="FigureCaption"/>
            </w:pPr>
            <w:bookmarkStart w:id="134" w:name="_Toc368685802"/>
            <w:bookmarkStart w:id="135" w:name="_Toc34292002"/>
            <w:r>
              <w:t xml:space="preserve">Figure </w:t>
            </w:r>
            <w:r w:rsidR="004B091C">
              <w:fldChar w:fldCharType="begin"/>
            </w:r>
            <w:r w:rsidR="004B091C">
              <w:instrText xml:space="preserve"> SEQ Figure \* ARABIC </w:instrText>
            </w:r>
            <w:r w:rsidR="004B091C">
              <w:fldChar w:fldCharType="separate"/>
            </w:r>
            <w:r w:rsidR="003B7185">
              <w:rPr>
                <w:noProof/>
              </w:rPr>
              <w:t>6</w:t>
            </w:r>
            <w:r w:rsidR="004B091C">
              <w:rPr>
                <w:noProof/>
              </w:rPr>
              <w:fldChar w:fldCharType="end"/>
            </w:r>
            <w:r>
              <w:rPr>
                <w:noProof/>
              </w:rPr>
              <w:t xml:space="preserve">: ‘Green room’ used for </w:t>
            </w:r>
            <w:r w:rsidR="00677C22">
              <w:t>whānau</w:t>
            </w:r>
            <w:r w:rsidR="00677C22">
              <w:rPr>
                <w:noProof/>
              </w:rPr>
              <w:t xml:space="preserve"> </w:t>
            </w:r>
            <w:r>
              <w:rPr>
                <w:noProof/>
              </w:rPr>
              <w:t>visits and other meetings.</w:t>
            </w:r>
            <w:bookmarkEnd w:id="134"/>
            <w:bookmarkEnd w:id="135"/>
          </w:p>
        </w:tc>
      </w:tr>
    </w:tbl>
    <w:p w14:paraId="5837FA3F" w14:textId="52B871C6" w:rsidR="0098335D" w:rsidRDefault="00EF337C" w:rsidP="00EF337C">
      <w:pPr>
        <w:pStyle w:val="Heading2"/>
      </w:pPr>
      <w:bookmarkStart w:id="136" w:name="_Toc34292476"/>
      <w:bookmarkStart w:id="137" w:name="_Toc6903539"/>
      <w:r>
        <w:t>Access to e</w:t>
      </w:r>
      <w:r w:rsidR="0098335D">
        <w:t>xternal communication</w:t>
      </w:r>
      <w:bookmarkEnd w:id="136"/>
    </w:p>
    <w:p w14:paraId="0B4686AB" w14:textId="6A185F8C" w:rsidR="00BA272E" w:rsidRDefault="00BA272E" w:rsidP="003C5523">
      <w:r w:rsidRPr="00BA272E">
        <w:t>Service users were able to access a telephone on request between 6pm and 9pm</w:t>
      </w:r>
      <w:r>
        <w:t>, or by negotiation</w:t>
      </w:r>
      <w:r w:rsidR="004F53B2">
        <w:t xml:space="preserve">. </w:t>
      </w:r>
      <w:r w:rsidR="009B5E90">
        <w:t>Service users were restricted to two personal calls per day, and could ha</w:t>
      </w:r>
      <w:r w:rsidR="002513D6">
        <w:t>ve two failed attempts to make each</w:t>
      </w:r>
      <w:r w:rsidR="009B5E90">
        <w:t xml:space="preserve"> telephone call</w:t>
      </w:r>
      <w:r w:rsidR="004F53B2">
        <w:t xml:space="preserve">. </w:t>
      </w:r>
      <w:r w:rsidRPr="00BA272E">
        <w:t>Calls for legal purposes were able to be made</w:t>
      </w:r>
      <w:r w:rsidR="009B5E90">
        <w:t xml:space="preserve"> in addition to this at any time of day, </w:t>
      </w:r>
      <w:r w:rsidRPr="00BA272E">
        <w:t xml:space="preserve">on request. Service users could make </w:t>
      </w:r>
      <w:r w:rsidR="002513D6">
        <w:t>telephone</w:t>
      </w:r>
      <w:r w:rsidRPr="00BA272E">
        <w:t xml:space="preserve"> calls in the quiet </w:t>
      </w:r>
      <w:r w:rsidR="009B5E90">
        <w:t>lounge</w:t>
      </w:r>
      <w:r w:rsidR="00AB6433">
        <w:t xml:space="preserve">, </w:t>
      </w:r>
      <w:r w:rsidR="00097B14">
        <w:t>although they were supervised by staff</w:t>
      </w:r>
      <w:r w:rsidR="004F53B2">
        <w:t xml:space="preserve">. </w:t>
      </w:r>
    </w:p>
    <w:p w14:paraId="441678AB" w14:textId="1919724C" w:rsidR="00D5660F" w:rsidRDefault="00D5660F" w:rsidP="003C5523"/>
    <w:p w14:paraId="601EAD98" w14:textId="77777777" w:rsidR="00667F80" w:rsidRDefault="00667F80" w:rsidP="00667F80">
      <w:pPr>
        <w:pStyle w:val="Heading2"/>
      </w:pPr>
      <w:bookmarkStart w:id="138" w:name="_Toc34292477"/>
      <w:r>
        <w:t>Recommendations – communications</w:t>
      </w:r>
      <w:bookmarkEnd w:id="137"/>
      <w:bookmarkEnd w:id="138"/>
    </w:p>
    <w:tbl>
      <w:tblPr>
        <w:tblStyle w:val="TableBox"/>
        <w:tblW w:w="9297" w:type="dxa"/>
        <w:tblLayout w:type="fixed"/>
        <w:tblLook w:val="04A0" w:firstRow="1" w:lastRow="0" w:firstColumn="1" w:lastColumn="0" w:noHBand="0" w:noVBand="1"/>
        <w:tblCaption w:val="Box to emphasise text"/>
      </w:tblPr>
      <w:tblGrid>
        <w:gridCol w:w="9297"/>
      </w:tblGrid>
      <w:tr w:rsidR="00667F80" w14:paraId="0A851529" w14:textId="77777777" w:rsidTr="008B224E">
        <w:tc>
          <w:tcPr>
            <w:tcW w:w="9297" w:type="dxa"/>
          </w:tcPr>
          <w:p w14:paraId="13F679C3" w14:textId="77777777" w:rsidR="00667F80" w:rsidRDefault="00667F80" w:rsidP="00FF036C">
            <w:pPr>
              <w:pStyle w:val="Headingboxtexttop"/>
            </w:pPr>
            <w:r>
              <w:t>I recommend that:</w:t>
            </w:r>
          </w:p>
          <w:p w14:paraId="71A9E3A3" w14:textId="7FA732B3" w:rsidR="009152BC" w:rsidRDefault="009C4EB5" w:rsidP="00CC59F6">
            <w:pPr>
              <w:pStyle w:val="Boxsmallnumber-1"/>
              <w:numPr>
                <w:ilvl w:val="0"/>
                <w:numId w:val="40"/>
              </w:numPr>
            </w:pPr>
            <w:r>
              <w:t xml:space="preserve">The Ward </w:t>
            </w:r>
            <w:r w:rsidR="002E3CB9">
              <w:t xml:space="preserve">provide </w:t>
            </w:r>
            <w:r>
              <w:t xml:space="preserve">a more suitable </w:t>
            </w:r>
            <w:r w:rsidR="00633C5E">
              <w:t>whānau</w:t>
            </w:r>
            <w:r>
              <w:t xml:space="preserve"> visits room</w:t>
            </w:r>
            <w:r w:rsidR="009152BC">
              <w:t>.</w:t>
            </w:r>
          </w:p>
          <w:p w14:paraId="1D8ECE17" w14:textId="36EA31A5" w:rsidR="00667F80" w:rsidRDefault="004A5D0C" w:rsidP="00AF79AD">
            <w:pPr>
              <w:pStyle w:val="Boxsmallnumber-1"/>
              <w:numPr>
                <w:ilvl w:val="0"/>
                <w:numId w:val="40"/>
              </w:numPr>
            </w:pPr>
            <w:r>
              <w:t xml:space="preserve">Service users </w:t>
            </w:r>
            <w:r w:rsidRPr="00D52F7F">
              <w:t>have access to a telephone, independent of staff</w:t>
            </w:r>
            <w:r>
              <w:t xml:space="preserve">, at any time </w:t>
            </w:r>
            <w:r w:rsidRPr="00F41A76">
              <w:t>unless deemed unsafe based on individual risk assessment</w:t>
            </w:r>
            <w:r>
              <w:t xml:space="preserve">.  </w:t>
            </w:r>
          </w:p>
        </w:tc>
      </w:tr>
    </w:tbl>
    <w:p w14:paraId="04DD304A" w14:textId="6CF30EAF" w:rsidR="00C63CBC" w:rsidRPr="008B224E" w:rsidRDefault="00900DFA" w:rsidP="00C63CBC">
      <w:pPr>
        <w:pStyle w:val="Heading2"/>
      </w:pPr>
      <w:bookmarkStart w:id="139" w:name="_Toc34292478"/>
      <w:bookmarkStart w:id="140" w:name="_Toc6903540"/>
      <w:r w:rsidRPr="008B224E">
        <w:t>Puna Poipoi</w:t>
      </w:r>
      <w:r w:rsidR="00C63CBC" w:rsidRPr="008B224E">
        <w:t xml:space="preserve"> comments</w:t>
      </w:r>
      <w:bookmarkEnd w:id="139"/>
    </w:p>
    <w:p w14:paraId="34922AED" w14:textId="15D0C3E2" w:rsidR="00C63CBC" w:rsidRPr="008B224E" w:rsidRDefault="00FA043A" w:rsidP="00C63CBC">
      <w:pPr>
        <w:pStyle w:val="BodyText"/>
      </w:pPr>
      <w:r w:rsidRPr="008B224E">
        <w:t>The DHB r</w:t>
      </w:r>
      <w:r w:rsidR="00C63CBC" w:rsidRPr="008B224E">
        <w:t>ejected recommendations 7</w:t>
      </w:r>
      <w:r w:rsidR="00507C2C">
        <w:t>,</w:t>
      </w:r>
      <w:r w:rsidR="00C63CBC" w:rsidRPr="008B224E">
        <w:t xml:space="preserve"> and </w:t>
      </w:r>
      <w:r w:rsidR="00507C2C">
        <w:t xml:space="preserve">an earlier iteration of recommendation </w:t>
      </w:r>
      <w:r w:rsidR="00C63CBC" w:rsidRPr="008B224E">
        <w:t>8</w:t>
      </w:r>
      <w:r w:rsidR="00934243">
        <w:rPr>
          <w:rStyle w:val="FootnoteReference"/>
        </w:rPr>
        <w:footnoteReference w:id="18"/>
      </w:r>
      <w:r w:rsidR="00C63CBC" w:rsidRPr="008B224E">
        <w:t>.</w:t>
      </w:r>
    </w:p>
    <w:p w14:paraId="668587BC" w14:textId="2C546EC3" w:rsidR="00C63CBC" w:rsidRPr="008B224E" w:rsidRDefault="00C63CBC" w:rsidP="00C63CBC">
      <w:pPr>
        <w:pStyle w:val="BodyText"/>
      </w:pPr>
      <w:r w:rsidRPr="008B224E">
        <w:t>Recommendation 7 response:</w:t>
      </w:r>
    </w:p>
    <w:p w14:paraId="587E3767" w14:textId="634DD50D" w:rsidR="00675746" w:rsidRPr="008B224E" w:rsidRDefault="00675746" w:rsidP="00AF79AD">
      <w:pPr>
        <w:pStyle w:val="Quotationseparateparagraph"/>
      </w:pPr>
      <w:r w:rsidRPr="008B224E">
        <w:t>This is a multipurpose room, used at times for whānau visits</w:t>
      </w:r>
      <w:r w:rsidR="00CC5755" w:rsidRPr="008B224E">
        <w:t xml:space="preserve">. </w:t>
      </w:r>
      <w:r w:rsidRPr="008B224E">
        <w:t>There are no alternatives within the current secure environment</w:t>
      </w:r>
      <w:r w:rsidR="00CC5755" w:rsidRPr="008B224E">
        <w:t xml:space="preserve">. </w:t>
      </w:r>
      <w:r w:rsidRPr="008B224E">
        <w:t>It is encouraged that facilitation of whānau visits occurs off site whenever possible.</w:t>
      </w:r>
    </w:p>
    <w:p w14:paraId="398B9021" w14:textId="6FCDA68A" w:rsidR="00AF79AD" w:rsidRPr="008B224E" w:rsidRDefault="00AF79AD">
      <w:pPr>
        <w:spacing w:after="200" w:line="276" w:lineRule="auto"/>
      </w:pPr>
      <w:r w:rsidRPr="008B224E">
        <w:br w:type="page"/>
      </w:r>
    </w:p>
    <w:p w14:paraId="2840D8F7" w14:textId="44B04673" w:rsidR="00B01D2A" w:rsidRPr="008B224E" w:rsidRDefault="00077AF5" w:rsidP="00B01D2A">
      <w:pPr>
        <w:pStyle w:val="BodyText"/>
      </w:pPr>
      <w:r w:rsidRPr="008B224E">
        <w:t>Ombudsman</w:t>
      </w:r>
      <w:r w:rsidR="00B01D2A" w:rsidRPr="008B224E">
        <w:t xml:space="preserve"> response:</w:t>
      </w:r>
    </w:p>
    <w:p w14:paraId="5CD045D6" w14:textId="77C817CE" w:rsidR="00B01D2A" w:rsidRPr="008B224E" w:rsidRDefault="00302B10" w:rsidP="00C63CBC">
      <w:pPr>
        <w:pStyle w:val="BodyText"/>
        <w:rPr>
          <w:i/>
        </w:rPr>
      </w:pPr>
      <w:r w:rsidRPr="008B224E">
        <w:t>I remain of the opinion that this room is not a suitable environment to encourage whānau connections and is not fit for purpose.</w:t>
      </w:r>
    </w:p>
    <w:p w14:paraId="5D0BB5A0" w14:textId="4CBEA374" w:rsidR="00C63CBC" w:rsidRPr="008B224E" w:rsidRDefault="00C63CBC" w:rsidP="00C63CBC">
      <w:pPr>
        <w:pStyle w:val="BodyText"/>
      </w:pPr>
      <w:r w:rsidRPr="008B224E">
        <w:t xml:space="preserve">Recommendation </w:t>
      </w:r>
      <w:r w:rsidR="00675746" w:rsidRPr="008B224E">
        <w:t>8</w:t>
      </w:r>
      <w:r w:rsidRPr="008B224E">
        <w:t xml:space="preserve"> response:</w:t>
      </w:r>
    </w:p>
    <w:p w14:paraId="48918470" w14:textId="08475E5E" w:rsidR="00675746" w:rsidRPr="008B224E" w:rsidRDefault="00675746" w:rsidP="00AF79AD">
      <w:pPr>
        <w:pStyle w:val="Quotationseparateparagraph"/>
      </w:pPr>
      <w:r w:rsidRPr="008B224E">
        <w:t>As service users progress through the forensic rehabilitation pathway access to phones is implemented as part of their recovery pathway.</w:t>
      </w:r>
    </w:p>
    <w:p w14:paraId="4458C6D7" w14:textId="604C5062" w:rsidR="00460249" w:rsidRPr="008B224E" w:rsidRDefault="00077AF5" w:rsidP="00460249">
      <w:pPr>
        <w:pStyle w:val="BodyText"/>
      </w:pPr>
      <w:r w:rsidRPr="008B224E">
        <w:t>Ombudsman</w:t>
      </w:r>
      <w:r w:rsidR="00460249" w:rsidRPr="008B224E">
        <w:t xml:space="preserve"> response:</w:t>
      </w:r>
    </w:p>
    <w:p w14:paraId="1CD0FD1A" w14:textId="5E16660B" w:rsidR="00460249" w:rsidRDefault="00460249" w:rsidP="00460249">
      <w:pPr>
        <w:pStyle w:val="BodyText"/>
      </w:pPr>
      <w:r w:rsidRPr="008B224E">
        <w:t xml:space="preserve">I </w:t>
      </w:r>
      <w:r w:rsidR="009D63C0" w:rsidRPr="008B224E">
        <w:t xml:space="preserve">acknowledge that access to </w:t>
      </w:r>
      <w:r w:rsidR="00805324" w:rsidRPr="008B224E">
        <w:t>telephones</w:t>
      </w:r>
      <w:r w:rsidR="009D63C0" w:rsidRPr="008B224E">
        <w:t xml:space="preserve"> is increased as part of </w:t>
      </w:r>
      <w:r w:rsidR="009D351B" w:rsidRPr="008B224E">
        <w:t xml:space="preserve">service </w:t>
      </w:r>
      <w:r w:rsidR="009D63C0" w:rsidRPr="008B224E">
        <w:t>users’ recovery pathway</w:t>
      </w:r>
      <w:r w:rsidRPr="008B224E">
        <w:t xml:space="preserve">. </w:t>
      </w:r>
      <w:r w:rsidR="009D63C0" w:rsidRPr="008B224E">
        <w:t>However</w:t>
      </w:r>
      <w:r w:rsidR="009D351B" w:rsidRPr="008B224E">
        <w:t xml:space="preserve"> </w:t>
      </w:r>
      <w:r w:rsidR="009D63C0" w:rsidRPr="008B224E">
        <w:t xml:space="preserve">I remain of the view that all users should have access to a telephone, independent of staff, </w:t>
      </w:r>
      <w:r w:rsidR="003D6815" w:rsidRPr="008B224E">
        <w:t>at any time unless there are individual safety concerns</w:t>
      </w:r>
      <w:r w:rsidR="009D351B" w:rsidRPr="008B224E">
        <w:t xml:space="preserve"> </w:t>
      </w:r>
      <w:r w:rsidR="003D6815" w:rsidRPr="008B224E">
        <w:t xml:space="preserve">or </w:t>
      </w:r>
      <w:r w:rsidR="009D63C0" w:rsidRPr="008B224E">
        <w:t xml:space="preserve">a Court order precluding </w:t>
      </w:r>
      <w:r w:rsidR="003D6815" w:rsidRPr="008B224E">
        <w:t>such access</w:t>
      </w:r>
      <w:r w:rsidR="009D63C0" w:rsidRPr="008B224E">
        <w:t>.</w:t>
      </w:r>
      <w:r w:rsidR="00507C2C">
        <w:t xml:space="preserve"> I have adjusted my recommendation accordingly. </w:t>
      </w:r>
    </w:p>
    <w:p w14:paraId="2E898057" w14:textId="678EAE81" w:rsidR="00667F80" w:rsidRDefault="00667F80" w:rsidP="00667F80">
      <w:pPr>
        <w:pStyle w:val="Heading1"/>
      </w:pPr>
      <w:bookmarkStart w:id="141" w:name="_Toc34292479"/>
      <w:r>
        <w:t>Health care</w:t>
      </w:r>
      <w:bookmarkEnd w:id="140"/>
      <w:bookmarkEnd w:id="141"/>
    </w:p>
    <w:p w14:paraId="6C0D5727" w14:textId="77777777" w:rsidR="00667F80" w:rsidRDefault="00667F80" w:rsidP="00667F80">
      <w:pPr>
        <w:pStyle w:val="Heading2"/>
      </w:pPr>
      <w:bookmarkStart w:id="142" w:name="_Toc6903541"/>
      <w:bookmarkStart w:id="143" w:name="_Toc34292480"/>
      <w:r>
        <w:t>Primary health care services</w:t>
      </w:r>
      <w:bookmarkEnd w:id="142"/>
      <w:bookmarkEnd w:id="143"/>
    </w:p>
    <w:p w14:paraId="56D5734B" w14:textId="323CFF03" w:rsidR="00CE67A2" w:rsidRDefault="00CE67A2" w:rsidP="00CE67A2">
      <w:pPr>
        <w:pStyle w:val="BodyText"/>
      </w:pPr>
      <w:r>
        <w:t xml:space="preserve">There was evidence that service users had access to a range of medical services, with appointments for dental, physiotherapy and other medical appointments </w:t>
      </w:r>
      <w:r w:rsidR="006A39AE">
        <w:t xml:space="preserve">recorded </w:t>
      </w:r>
      <w:r>
        <w:t xml:space="preserve">on file. </w:t>
      </w:r>
      <w:r w:rsidR="00FB6768">
        <w:t>I have</w:t>
      </w:r>
      <w:r>
        <w:t xml:space="preserve"> no concerns in relation to the provision of healthcare to </w:t>
      </w:r>
      <w:r w:rsidR="0098335D">
        <w:t>service use</w:t>
      </w:r>
      <w:r w:rsidR="004F1572">
        <w:t>rs</w:t>
      </w:r>
      <w:r w:rsidR="00225419">
        <w:t>.</w:t>
      </w:r>
    </w:p>
    <w:p w14:paraId="55B4F576" w14:textId="7A88F313" w:rsidR="004F1572" w:rsidRDefault="004F1572" w:rsidP="00CE67A2">
      <w:pPr>
        <w:pStyle w:val="BodyText"/>
      </w:pPr>
      <w:r>
        <w:t xml:space="preserve">Initial health assessments were carried out on admission, usually in Puna </w:t>
      </w:r>
      <w:r w:rsidR="00A728DE">
        <w:t>M</w:t>
      </w:r>
      <w:r w:rsidR="00583AE4">
        <w:t>a</w:t>
      </w:r>
      <w:r w:rsidR="00A728DE">
        <w:t xml:space="preserve">atai or </w:t>
      </w:r>
      <w:r w:rsidR="009D351B">
        <w:br/>
      </w:r>
      <w:r>
        <w:t xml:space="preserve">Puna </w:t>
      </w:r>
      <w:r w:rsidR="00A728DE">
        <w:t>Awhi-rua Wards</w:t>
      </w:r>
      <w:r w:rsidR="004F53B2">
        <w:t xml:space="preserve">. </w:t>
      </w:r>
    </w:p>
    <w:p w14:paraId="0A23AF24" w14:textId="0A0016BC" w:rsidR="00EA333F" w:rsidRDefault="00EA333F" w:rsidP="00EA333F">
      <w:r w:rsidRPr="00EA333F">
        <w:t>A treatment room was available on the Ward for physical examinations</w:t>
      </w:r>
      <w:r w:rsidR="004F53B2">
        <w:t xml:space="preserve">. </w:t>
      </w:r>
      <w:r>
        <w:t>Medications were al</w:t>
      </w:r>
      <w:r w:rsidR="00AB6433">
        <w:t>so stored in this room</w:t>
      </w:r>
      <w:r w:rsidR="004F53B2">
        <w:t xml:space="preserve">. </w:t>
      </w:r>
      <w:r w:rsidR="00AB6433">
        <w:t>There we</w:t>
      </w:r>
      <w:r>
        <w:t>re no controlled drugs stored on the Ward</w:t>
      </w:r>
      <w:r w:rsidR="004F53B2">
        <w:t xml:space="preserve">. </w:t>
      </w:r>
      <w:r>
        <w:t>The treatment room was</w:t>
      </w:r>
      <w:r w:rsidRPr="00EA333F">
        <w:t xml:space="preserve"> tidy and well organised.</w:t>
      </w:r>
    </w:p>
    <w:p w14:paraId="2F083809" w14:textId="40B27FF5" w:rsidR="00667F80" w:rsidRDefault="00667F80" w:rsidP="00667F80">
      <w:pPr>
        <w:pStyle w:val="Heading2"/>
      </w:pPr>
      <w:bookmarkStart w:id="144" w:name="_Toc6903542"/>
      <w:bookmarkStart w:id="145" w:name="_Toc34292481"/>
      <w:r>
        <w:t>Recommendations – health care</w:t>
      </w:r>
      <w:bookmarkEnd w:id="144"/>
      <w:r w:rsidR="009C4EB5">
        <w:t xml:space="preserve"> services</w:t>
      </w:r>
      <w:bookmarkEnd w:id="145"/>
    </w:p>
    <w:p w14:paraId="695A814A" w14:textId="77777777" w:rsidR="0017484D" w:rsidRPr="0017484D" w:rsidRDefault="0017484D" w:rsidP="0017484D">
      <w:r w:rsidRPr="0017484D">
        <w:t>I have no recommendations to make.</w:t>
      </w:r>
    </w:p>
    <w:p w14:paraId="69A6C895" w14:textId="3BC4345B" w:rsidR="00667F80" w:rsidRDefault="00667F80" w:rsidP="00667F80">
      <w:pPr>
        <w:pStyle w:val="Heading1"/>
      </w:pPr>
      <w:bookmarkStart w:id="146" w:name="_Toc6903543"/>
      <w:bookmarkStart w:id="147" w:name="_Toc34292482"/>
      <w:r>
        <w:t>Staff</w:t>
      </w:r>
      <w:bookmarkEnd w:id="146"/>
      <w:bookmarkEnd w:id="147"/>
    </w:p>
    <w:p w14:paraId="3E69EF38" w14:textId="77777777" w:rsidR="00BC1FD6" w:rsidRDefault="00667F80" w:rsidP="002260DA">
      <w:pPr>
        <w:pStyle w:val="Heading2"/>
      </w:pPr>
      <w:bookmarkStart w:id="148" w:name="_Toc6903544"/>
      <w:bookmarkStart w:id="149" w:name="_Toc34292483"/>
      <w:r>
        <w:t>Staffing levels and staff retention</w:t>
      </w:r>
      <w:bookmarkEnd w:id="148"/>
      <w:bookmarkEnd w:id="149"/>
    </w:p>
    <w:p w14:paraId="754324CD" w14:textId="43937B82" w:rsidR="00BA272E" w:rsidRPr="00BA272E" w:rsidRDefault="00BA272E" w:rsidP="000254CA">
      <w:pPr>
        <w:pStyle w:val="BodyText"/>
      </w:pPr>
      <w:r w:rsidRPr="00BA272E">
        <w:t>There was a good mix of age, gender, ethnicity and experience among staff.</w:t>
      </w:r>
    </w:p>
    <w:p w14:paraId="40145526" w14:textId="5E5FF3B3" w:rsidR="00BA272E" w:rsidRDefault="00BA272E" w:rsidP="000254CA">
      <w:pPr>
        <w:pStyle w:val="BodyText"/>
      </w:pPr>
      <w:r w:rsidRPr="00BA272E">
        <w:t xml:space="preserve">Staff worked to a three-shift roster with a designated staffing level. The morning shift </w:t>
      </w:r>
      <w:r w:rsidR="007C02B1">
        <w:t>was</w:t>
      </w:r>
      <w:r w:rsidR="00657C69">
        <w:t xml:space="preserve"> from 7am to 4pm</w:t>
      </w:r>
      <w:r w:rsidR="000254CA">
        <w:t>,</w:t>
      </w:r>
      <w:r w:rsidR="00657C69">
        <w:t xml:space="preserve"> with four or five</w:t>
      </w:r>
      <w:r w:rsidR="000254CA">
        <w:t xml:space="preserve"> Registered N</w:t>
      </w:r>
      <w:r w:rsidRPr="00BA272E">
        <w:t>urses</w:t>
      </w:r>
      <w:r w:rsidR="000254CA">
        <w:t xml:space="preserve"> (RN)</w:t>
      </w:r>
      <w:r w:rsidRPr="00BA272E">
        <w:t xml:space="preserve"> and t</w:t>
      </w:r>
      <w:r w:rsidR="00657C69">
        <w:t>wo or t</w:t>
      </w:r>
      <w:r w:rsidR="000254CA">
        <w:t>hree Psychiatric A</w:t>
      </w:r>
      <w:r w:rsidRPr="00BA272E">
        <w:t>ssistants</w:t>
      </w:r>
      <w:r w:rsidR="000254CA">
        <w:t xml:space="preserve"> (PA). The</w:t>
      </w:r>
      <w:r w:rsidRPr="00BA272E">
        <w:t xml:space="preserve"> afternoon shift </w:t>
      </w:r>
      <w:r w:rsidR="007C02B1">
        <w:t>was</w:t>
      </w:r>
      <w:r w:rsidR="009C4EB5">
        <w:t xml:space="preserve"> </w:t>
      </w:r>
      <w:r w:rsidRPr="00BA272E">
        <w:t>from 3</w:t>
      </w:r>
      <w:r w:rsidR="00657C69">
        <w:t>pm to 11.30pm</w:t>
      </w:r>
      <w:r w:rsidR="000254CA">
        <w:t>,</w:t>
      </w:r>
      <w:r w:rsidR="00657C69">
        <w:t xml:space="preserve"> with two or three</w:t>
      </w:r>
      <w:r w:rsidRPr="00BA272E">
        <w:t xml:space="preserve"> </w:t>
      </w:r>
      <w:r w:rsidR="000254CA">
        <w:t>RNs</w:t>
      </w:r>
      <w:r w:rsidRPr="00BA272E">
        <w:t xml:space="preserve"> and </w:t>
      </w:r>
      <w:r w:rsidR="00657C69">
        <w:t xml:space="preserve">two or </w:t>
      </w:r>
      <w:r w:rsidRPr="00BA272E">
        <w:t xml:space="preserve">three </w:t>
      </w:r>
      <w:r w:rsidR="000254CA">
        <w:t>PAs. T</w:t>
      </w:r>
      <w:r w:rsidRPr="00BA272E">
        <w:t xml:space="preserve">he night shift </w:t>
      </w:r>
      <w:r w:rsidR="007C02B1">
        <w:t>was</w:t>
      </w:r>
      <w:r w:rsidR="000254CA">
        <w:t xml:space="preserve"> </w:t>
      </w:r>
      <w:r w:rsidRPr="00BA272E">
        <w:t xml:space="preserve">from 11pm to 7.30am with one </w:t>
      </w:r>
      <w:r w:rsidR="000254CA">
        <w:t>RN</w:t>
      </w:r>
      <w:r w:rsidRPr="00BA272E">
        <w:t xml:space="preserve"> and </w:t>
      </w:r>
      <w:r w:rsidR="00657C69">
        <w:t>two</w:t>
      </w:r>
      <w:r w:rsidRPr="00BA272E">
        <w:t xml:space="preserve"> </w:t>
      </w:r>
      <w:r w:rsidR="000254CA">
        <w:t>PAs</w:t>
      </w:r>
      <w:r w:rsidRPr="00BA272E">
        <w:t>.</w:t>
      </w:r>
    </w:p>
    <w:p w14:paraId="4E99A361" w14:textId="63CD9E3C" w:rsidR="00414964" w:rsidRDefault="00414964" w:rsidP="000254CA">
      <w:pPr>
        <w:pStyle w:val="BodyText"/>
      </w:pPr>
      <w:r>
        <w:t xml:space="preserve">The Ward had recently had four </w:t>
      </w:r>
      <w:r w:rsidR="000254CA">
        <w:t>RNs</w:t>
      </w:r>
      <w:r>
        <w:t xml:space="preserve"> resign</w:t>
      </w:r>
      <w:r w:rsidR="004F53B2">
        <w:t xml:space="preserve">. </w:t>
      </w:r>
      <w:r>
        <w:t xml:space="preserve">Data provided by the </w:t>
      </w:r>
      <w:r w:rsidR="000254CA">
        <w:t>Service</w:t>
      </w:r>
      <w:r>
        <w:t xml:space="preserve"> indicated that there </w:t>
      </w:r>
      <w:r w:rsidR="007C02B1">
        <w:t>had been no</w:t>
      </w:r>
      <w:r w:rsidR="00BA7E16">
        <w:t xml:space="preserve"> </w:t>
      </w:r>
      <w:r>
        <w:t xml:space="preserve">turnover of </w:t>
      </w:r>
      <w:r w:rsidR="000254CA">
        <w:t>RNs</w:t>
      </w:r>
      <w:r>
        <w:t xml:space="preserve"> in 2018/2019</w:t>
      </w:r>
      <w:r w:rsidR="00FF203A">
        <w:t xml:space="preserve"> </w:t>
      </w:r>
      <w:r w:rsidR="00BA7E16">
        <w:t>prior to these four resignations,</w:t>
      </w:r>
      <w:r>
        <w:t xml:space="preserve"> </w:t>
      </w:r>
      <w:r w:rsidR="00FF203A">
        <w:t xml:space="preserve">compared to </w:t>
      </w:r>
      <w:r w:rsidR="007C02B1">
        <w:t>a turnover of 12.5 percent</w:t>
      </w:r>
      <w:r>
        <w:t xml:space="preserve"> the previous year</w:t>
      </w:r>
      <w:r w:rsidR="004F53B2">
        <w:t xml:space="preserve">. </w:t>
      </w:r>
      <w:r>
        <w:t xml:space="preserve">Data for turnover of </w:t>
      </w:r>
      <w:r w:rsidR="000254CA">
        <w:t>PA</w:t>
      </w:r>
      <w:r>
        <w:t xml:space="preserve"> staff for the 2018/2019 year was requested</w:t>
      </w:r>
      <w:r w:rsidR="00FF203A">
        <w:t>,</w:t>
      </w:r>
      <w:r>
        <w:t xml:space="preserve"> but not provided.</w:t>
      </w:r>
    </w:p>
    <w:p w14:paraId="3E15B5E2" w14:textId="4BBDD9C7" w:rsidR="00414964" w:rsidRDefault="00414964" w:rsidP="000254CA">
      <w:pPr>
        <w:pStyle w:val="BodyText"/>
      </w:pPr>
      <w:r>
        <w:t xml:space="preserve">Staff sickness rates reported for the 2018/2019 year were low for </w:t>
      </w:r>
      <w:r w:rsidR="000254CA">
        <w:t>RNs</w:t>
      </w:r>
      <w:r>
        <w:t xml:space="preserve"> at 1.5</w:t>
      </w:r>
      <w:r w:rsidR="009C4EB5">
        <w:t xml:space="preserve"> percent</w:t>
      </w:r>
      <w:r>
        <w:t>, however there was a sickness rate of 12.8</w:t>
      </w:r>
      <w:r w:rsidR="009C4EB5">
        <w:t xml:space="preserve"> percent</w:t>
      </w:r>
      <w:r>
        <w:t xml:space="preserve"> for </w:t>
      </w:r>
      <w:r w:rsidR="000254CA">
        <w:t>PA</w:t>
      </w:r>
      <w:r>
        <w:t xml:space="preserve"> staff in this period. </w:t>
      </w:r>
    </w:p>
    <w:p w14:paraId="3F1681B8" w14:textId="53BDA260" w:rsidR="009C4EB5" w:rsidRDefault="009C4EB5" w:rsidP="000254CA">
      <w:pPr>
        <w:pStyle w:val="BodyText"/>
      </w:pPr>
      <w:r>
        <w:t>There was an annual mandatory training schedule for staff throughout</w:t>
      </w:r>
      <w:r w:rsidR="00BF312B">
        <w:t xml:space="preserve"> the S</w:t>
      </w:r>
      <w:r>
        <w:t>ervice.</w:t>
      </w:r>
    </w:p>
    <w:p w14:paraId="70C0EC77" w14:textId="39277A01" w:rsidR="009C4EB5" w:rsidRDefault="009C4EB5" w:rsidP="000254CA">
      <w:pPr>
        <w:pStyle w:val="BodyText"/>
      </w:pPr>
      <w:r>
        <w:t>Over the course of the inspection, Inspectors observed staff spend the majority</w:t>
      </w:r>
      <w:r w:rsidR="00BF312B">
        <w:t xml:space="preserve"> of their time actively on the W</w:t>
      </w:r>
      <w:r>
        <w:t>ard with service users.</w:t>
      </w:r>
    </w:p>
    <w:p w14:paraId="7B3C76BB" w14:textId="027A91D4" w:rsidR="00667F80" w:rsidRDefault="00667F80" w:rsidP="009C4EB5">
      <w:pPr>
        <w:pStyle w:val="Heading2"/>
      </w:pPr>
      <w:bookmarkStart w:id="150" w:name="_Toc6903545"/>
      <w:bookmarkStart w:id="151" w:name="_Toc34292484"/>
      <w:r>
        <w:t>Recommendations – staff</w:t>
      </w:r>
      <w:bookmarkEnd w:id="150"/>
      <w:bookmarkEnd w:id="151"/>
    </w:p>
    <w:p w14:paraId="333932AE" w14:textId="24046CAD" w:rsidR="009C4EB5" w:rsidRPr="009C4EB5" w:rsidRDefault="009C4EB5" w:rsidP="009C4EB5">
      <w:pPr>
        <w:pStyle w:val="BodyText"/>
      </w:pPr>
      <w:r>
        <w:t>I have no recommendations to make.</w:t>
      </w:r>
    </w:p>
    <w:p w14:paraId="274CFF44" w14:textId="77777777" w:rsidR="00F41A76" w:rsidRDefault="00F41A76">
      <w:pPr>
        <w:spacing w:after="200" w:line="276" w:lineRule="auto"/>
        <w:rPr>
          <w:rFonts w:eastAsiaTheme="majorEastAsia" w:cstheme="majorBidi"/>
          <w:bCs/>
          <w:color w:val="9561CC"/>
          <w:sz w:val="38"/>
          <w:szCs w:val="28"/>
        </w:rPr>
      </w:pPr>
      <w:bookmarkStart w:id="152" w:name="_Toc6903546"/>
      <w:r>
        <w:br w:type="page"/>
      </w:r>
    </w:p>
    <w:p w14:paraId="7CED21A2" w14:textId="4ED04752" w:rsidR="00667F80" w:rsidRDefault="00667F80" w:rsidP="00667F80">
      <w:pPr>
        <w:pStyle w:val="Heading1"/>
      </w:pPr>
      <w:bookmarkStart w:id="153" w:name="_Toc34292485"/>
      <w:r w:rsidRPr="00906F05">
        <w:t>Acknowledgements</w:t>
      </w:r>
      <w:bookmarkEnd w:id="17"/>
      <w:bookmarkEnd w:id="18"/>
      <w:bookmarkEnd w:id="19"/>
      <w:bookmarkEnd w:id="20"/>
      <w:bookmarkEnd w:id="152"/>
      <w:bookmarkEnd w:id="153"/>
    </w:p>
    <w:p w14:paraId="303031B3" w14:textId="19C6202A" w:rsidR="00667F80" w:rsidRDefault="00667F80" w:rsidP="00667F80">
      <w:pPr>
        <w:pStyle w:val="BodyText"/>
      </w:pPr>
      <w:r>
        <w:t xml:space="preserve">I appreciate the full co-operation extended by the </w:t>
      </w:r>
      <w:r w:rsidRPr="00D42F8A">
        <w:t>Charge Nurse Manager</w:t>
      </w:r>
      <w:r>
        <w:t xml:space="preserve"> and staff to the Inspectors during their inspection of the</w:t>
      </w:r>
      <w:r w:rsidR="00B103CE">
        <w:t xml:space="preserve"> </w:t>
      </w:r>
      <w:r w:rsidR="004F1572">
        <w:t>W</w:t>
      </w:r>
      <w:r w:rsidR="00B103CE">
        <w:t>ard</w:t>
      </w:r>
      <w:r>
        <w:t>. I also acknowledge the work involved in collating the information requested.</w:t>
      </w:r>
    </w:p>
    <w:p w14:paraId="43EF5E98" w14:textId="2317E7C4" w:rsidR="00667F80" w:rsidRDefault="00667F80" w:rsidP="00667F80">
      <w:pPr>
        <w:pStyle w:val="BodyText"/>
        <w:keepNext/>
      </w:pPr>
      <w:bookmarkStart w:id="154" w:name="_Toc363333016"/>
      <w:bookmarkStart w:id="155" w:name="_Toc463356898"/>
      <w:bookmarkStart w:id="156" w:name="_Toc463617544"/>
    </w:p>
    <w:p w14:paraId="510CBA65" w14:textId="77777777" w:rsidR="00667F80" w:rsidRPr="00E95C43" w:rsidRDefault="00667F80" w:rsidP="00667F80">
      <w:pPr>
        <w:pStyle w:val="ChiefOmbudsmansignatureblock"/>
      </w:pPr>
      <w:r>
        <w:t>Peter Boshier</w:t>
      </w:r>
    </w:p>
    <w:p w14:paraId="705791F9" w14:textId="77777777" w:rsidR="00667F80" w:rsidRPr="00E95C43" w:rsidRDefault="00667F80" w:rsidP="00667F80">
      <w:pPr>
        <w:pStyle w:val="ChiefOmbudsmantitle"/>
      </w:pPr>
      <w:r w:rsidRPr="00E95C43">
        <w:t>Chief Ombudsman</w:t>
      </w:r>
    </w:p>
    <w:p w14:paraId="6A880320" w14:textId="77777777" w:rsidR="00667F80" w:rsidRDefault="00667F80" w:rsidP="00667F80">
      <w:pPr>
        <w:pStyle w:val="ChiefOmbudsmantitle"/>
      </w:pPr>
      <w:r w:rsidRPr="00E95C43">
        <w:t>National Preventive Mechanism</w:t>
      </w:r>
    </w:p>
    <w:p w14:paraId="7EECE49F" w14:textId="77777777" w:rsidR="00667F80" w:rsidRDefault="00667F80" w:rsidP="00667F80">
      <w:pPr>
        <w:pStyle w:val="HeadingAppendix"/>
      </w:pPr>
      <w:bookmarkStart w:id="157" w:name="_Toc6903547"/>
      <w:bookmarkStart w:id="158" w:name="_Toc34292486"/>
      <w:bookmarkEnd w:id="154"/>
      <w:bookmarkEnd w:id="155"/>
      <w:bookmarkEnd w:id="156"/>
      <w:r>
        <w:t>List of people who spoke with Inspectors</w:t>
      </w:r>
      <w:bookmarkEnd w:id="157"/>
      <w:bookmarkEnd w:id="158"/>
    </w:p>
    <w:p w14:paraId="610BAD95" w14:textId="63D33027" w:rsidR="00667F80" w:rsidRDefault="00667F80" w:rsidP="00667F80">
      <w:pPr>
        <w:pStyle w:val="Tablecaption"/>
        <w:rPr>
          <w:noProof/>
        </w:rPr>
      </w:pPr>
      <w:bookmarkStart w:id="159" w:name="_Toc6903553"/>
      <w:bookmarkStart w:id="160" w:name="_Toc34291996"/>
      <w:r>
        <w:t xml:space="preserve">Table </w:t>
      </w:r>
      <w:r>
        <w:rPr>
          <w:noProof/>
        </w:rPr>
        <w:fldChar w:fldCharType="begin"/>
      </w:r>
      <w:r>
        <w:rPr>
          <w:noProof/>
        </w:rPr>
        <w:instrText xml:space="preserve"> SEQ Table \* ARABIC </w:instrText>
      </w:r>
      <w:r>
        <w:rPr>
          <w:noProof/>
        </w:rPr>
        <w:fldChar w:fldCharType="separate"/>
      </w:r>
      <w:r w:rsidR="003B7185">
        <w:rPr>
          <w:noProof/>
        </w:rPr>
        <w:t>1</w:t>
      </w:r>
      <w:r>
        <w:rPr>
          <w:noProof/>
        </w:rPr>
        <w:fldChar w:fldCharType="end"/>
      </w:r>
      <w:r>
        <w:rPr>
          <w:noProof/>
        </w:rPr>
        <w:t>: List of people who spoke with Inspectors</w:t>
      </w:r>
      <w:bookmarkEnd w:id="159"/>
      <w:bookmarkEnd w:id="160"/>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2584896F"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180F16DB" w14:textId="77777777" w:rsidR="00667F80" w:rsidRDefault="00667F80" w:rsidP="00FF036C">
            <w:pPr>
              <w:pStyle w:val="Tableheadingrow1"/>
            </w:pPr>
            <w:r>
              <w:t>Managers</w:t>
            </w:r>
          </w:p>
        </w:tc>
        <w:tc>
          <w:tcPr>
            <w:tcW w:w="3099" w:type="dxa"/>
          </w:tcPr>
          <w:p w14:paraId="15EC8E5A" w14:textId="77777777" w:rsidR="00667F80" w:rsidRDefault="00667F80" w:rsidP="00FF036C">
            <w:pPr>
              <w:pStyle w:val="Tableheadingrow1"/>
            </w:pPr>
            <w:r>
              <w:t>Ward staff</w:t>
            </w:r>
          </w:p>
        </w:tc>
        <w:tc>
          <w:tcPr>
            <w:tcW w:w="3099" w:type="dxa"/>
          </w:tcPr>
          <w:p w14:paraId="2F1DCE6A" w14:textId="77777777" w:rsidR="00667F80" w:rsidRDefault="00667F80" w:rsidP="00FF036C">
            <w:pPr>
              <w:pStyle w:val="Tableheadingrow1"/>
            </w:pPr>
            <w:r>
              <w:t>Others</w:t>
            </w:r>
          </w:p>
        </w:tc>
      </w:tr>
      <w:tr w:rsidR="00667F80" w14:paraId="2EA4ABDA" w14:textId="77777777" w:rsidTr="00FF036C">
        <w:tc>
          <w:tcPr>
            <w:tcW w:w="3099" w:type="dxa"/>
          </w:tcPr>
          <w:p w14:paraId="68992164" w14:textId="77777777" w:rsidR="00667F80" w:rsidRPr="000254CA" w:rsidRDefault="00330A89" w:rsidP="000254CA">
            <w:pPr>
              <w:pStyle w:val="Tablesinglespacedparagraph"/>
              <w:rPr>
                <w:rStyle w:val="Bluetext"/>
                <w:color w:val="1E1E1E"/>
              </w:rPr>
            </w:pPr>
            <w:r w:rsidRPr="000254CA">
              <w:rPr>
                <w:rStyle w:val="Bluetext"/>
                <w:color w:val="1E1E1E"/>
              </w:rPr>
              <w:t>Operations</w:t>
            </w:r>
            <w:r w:rsidR="00667F80" w:rsidRPr="000254CA">
              <w:rPr>
                <w:rStyle w:val="Bluetext"/>
                <w:color w:val="1E1E1E"/>
              </w:rPr>
              <w:t xml:space="preserve"> Manager</w:t>
            </w:r>
          </w:p>
          <w:p w14:paraId="55A2F0C3" w14:textId="77777777" w:rsidR="00884ACA" w:rsidRPr="000254CA" w:rsidRDefault="00884ACA" w:rsidP="000254CA">
            <w:pPr>
              <w:pStyle w:val="Tablesinglespacedparagraph"/>
              <w:rPr>
                <w:rStyle w:val="Bluetext"/>
                <w:color w:val="1E1E1E"/>
              </w:rPr>
            </w:pPr>
            <w:r w:rsidRPr="000254CA">
              <w:rPr>
                <w:rStyle w:val="Bluetext"/>
                <w:color w:val="1E1E1E"/>
              </w:rPr>
              <w:t xml:space="preserve">Director Area Mental Health </w:t>
            </w:r>
          </w:p>
        </w:tc>
        <w:tc>
          <w:tcPr>
            <w:tcW w:w="3099" w:type="dxa"/>
          </w:tcPr>
          <w:p w14:paraId="66FB5735" w14:textId="77777777" w:rsidR="00667F80" w:rsidRPr="000254CA" w:rsidRDefault="00667F80" w:rsidP="000254CA">
            <w:pPr>
              <w:pStyle w:val="Tablesinglespacedparagraph"/>
              <w:rPr>
                <w:rStyle w:val="Bluetext"/>
                <w:color w:val="1E1E1E"/>
              </w:rPr>
            </w:pPr>
            <w:r w:rsidRPr="000254CA">
              <w:rPr>
                <w:rStyle w:val="Bluetext"/>
                <w:color w:val="1E1E1E"/>
              </w:rPr>
              <w:t>Charge Nurse Manager</w:t>
            </w:r>
          </w:p>
          <w:p w14:paraId="534D7B72" w14:textId="77777777" w:rsidR="00667F80" w:rsidRPr="000254CA" w:rsidRDefault="00667F80" w:rsidP="000254CA">
            <w:pPr>
              <w:pStyle w:val="Tablesinglespacedparagraph"/>
              <w:rPr>
                <w:rStyle w:val="Bluetext"/>
                <w:color w:val="1E1E1E"/>
              </w:rPr>
            </w:pPr>
            <w:r w:rsidRPr="000254CA">
              <w:rPr>
                <w:rStyle w:val="Bluetext"/>
                <w:color w:val="1E1E1E"/>
              </w:rPr>
              <w:t>Clinical Nurse Specialist</w:t>
            </w:r>
          </w:p>
          <w:p w14:paraId="5E85B388" w14:textId="77777777" w:rsidR="00667F80" w:rsidRPr="000254CA" w:rsidRDefault="00667F80" w:rsidP="000254CA">
            <w:pPr>
              <w:pStyle w:val="Tablesinglespacedparagraph"/>
              <w:rPr>
                <w:rStyle w:val="Bluetext"/>
                <w:color w:val="1E1E1E"/>
              </w:rPr>
            </w:pPr>
            <w:r w:rsidRPr="000254CA">
              <w:rPr>
                <w:rStyle w:val="Bluetext"/>
                <w:color w:val="1E1E1E"/>
              </w:rPr>
              <w:t>Registered Nurses</w:t>
            </w:r>
          </w:p>
          <w:p w14:paraId="4A45508E" w14:textId="77777777" w:rsidR="00667F80" w:rsidRPr="000254CA" w:rsidRDefault="00667F80" w:rsidP="000254CA">
            <w:pPr>
              <w:pStyle w:val="Tablesinglespacedparagraph"/>
              <w:rPr>
                <w:rStyle w:val="Bluetext"/>
                <w:color w:val="1E1E1E"/>
              </w:rPr>
            </w:pPr>
            <w:r w:rsidRPr="000254CA">
              <w:rPr>
                <w:rStyle w:val="Bluetext"/>
                <w:color w:val="1E1E1E"/>
              </w:rPr>
              <w:t>Occupational Therapist</w:t>
            </w:r>
          </w:p>
          <w:p w14:paraId="603043DB" w14:textId="77777777" w:rsidR="00FC4872" w:rsidRPr="000254CA" w:rsidRDefault="00FC4872" w:rsidP="000254CA">
            <w:pPr>
              <w:pStyle w:val="Tablesinglespacedparagraph"/>
              <w:rPr>
                <w:rStyle w:val="Bluetext"/>
                <w:color w:val="1E1E1E"/>
              </w:rPr>
            </w:pPr>
            <w:r w:rsidRPr="000254CA">
              <w:rPr>
                <w:rStyle w:val="Bluetext"/>
                <w:color w:val="1E1E1E"/>
              </w:rPr>
              <w:t>Activities Officer</w:t>
            </w:r>
          </w:p>
          <w:p w14:paraId="36A81475" w14:textId="77777777" w:rsidR="00667F80" w:rsidRPr="000254CA" w:rsidRDefault="00330A89" w:rsidP="000254CA">
            <w:pPr>
              <w:pStyle w:val="Tablesinglespacedparagraph"/>
              <w:rPr>
                <w:rStyle w:val="Bluetext"/>
                <w:color w:val="1E1E1E"/>
              </w:rPr>
            </w:pPr>
            <w:r w:rsidRPr="000254CA">
              <w:rPr>
                <w:rStyle w:val="Bluetext"/>
                <w:color w:val="1E1E1E"/>
              </w:rPr>
              <w:t>Psychiatric</w:t>
            </w:r>
            <w:r w:rsidR="00667F80" w:rsidRPr="000254CA">
              <w:rPr>
                <w:rStyle w:val="Bluetext"/>
                <w:color w:val="1E1E1E"/>
              </w:rPr>
              <w:t xml:space="preserve"> Assistants</w:t>
            </w:r>
          </w:p>
          <w:p w14:paraId="6925958F" w14:textId="77777777" w:rsidR="00667F80" w:rsidRPr="000254CA" w:rsidRDefault="00330A89" w:rsidP="000254CA">
            <w:pPr>
              <w:pStyle w:val="Tablesinglespacedparagraph"/>
              <w:rPr>
                <w:rStyle w:val="Bluetext"/>
                <w:color w:val="1E1E1E"/>
              </w:rPr>
            </w:pPr>
            <w:r w:rsidRPr="000254CA">
              <w:rPr>
                <w:rStyle w:val="Bluetext"/>
                <w:color w:val="1E1E1E"/>
              </w:rPr>
              <w:t>Security staff</w:t>
            </w:r>
          </w:p>
        </w:tc>
        <w:tc>
          <w:tcPr>
            <w:tcW w:w="3099" w:type="dxa"/>
          </w:tcPr>
          <w:p w14:paraId="61E76C9C" w14:textId="77777777" w:rsidR="00667F80" w:rsidRPr="000254CA" w:rsidRDefault="00FC4872" w:rsidP="000254CA">
            <w:pPr>
              <w:pStyle w:val="Tablesinglespacedparagraph"/>
              <w:rPr>
                <w:rStyle w:val="Bluetext"/>
                <w:color w:val="1E1E1E"/>
              </w:rPr>
            </w:pPr>
            <w:r w:rsidRPr="000254CA">
              <w:rPr>
                <w:rStyle w:val="Bluetext"/>
                <w:color w:val="1E1E1E"/>
              </w:rPr>
              <w:t>Service Users</w:t>
            </w:r>
          </w:p>
          <w:p w14:paraId="063E7876" w14:textId="77777777" w:rsidR="00667F80" w:rsidRPr="000254CA" w:rsidRDefault="00667F80" w:rsidP="000254CA">
            <w:pPr>
              <w:pStyle w:val="Tablesinglespacedparagraph"/>
              <w:rPr>
                <w:rStyle w:val="Bluetext"/>
                <w:color w:val="1E1E1E"/>
              </w:rPr>
            </w:pPr>
            <w:r w:rsidRPr="000254CA">
              <w:rPr>
                <w:rStyle w:val="Bluetext"/>
                <w:color w:val="1E1E1E"/>
              </w:rPr>
              <w:t>District Inspector</w:t>
            </w:r>
          </w:p>
          <w:p w14:paraId="25A00DE7" w14:textId="77777777" w:rsidR="00667F80" w:rsidRPr="000254CA" w:rsidRDefault="00667F80" w:rsidP="000254CA">
            <w:pPr>
              <w:pStyle w:val="Tablesinglespacedparagraph"/>
              <w:rPr>
                <w:rStyle w:val="Bluetext"/>
                <w:color w:val="1E1E1E"/>
              </w:rPr>
            </w:pPr>
            <w:r w:rsidRPr="000254CA">
              <w:rPr>
                <w:rStyle w:val="Bluetext"/>
                <w:color w:val="1E1E1E"/>
              </w:rPr>
              <w:t>Cultural Advisor</w:t>
            </w:r>
          </w:p>
          <w:p w14:paraId="084211E4" w14:textId="77777777" w:rsidR="00431461" w:rsidRPr="000254CA" w:rsidRDefault="00431461" w:rsidP="000254CA">
            <w:pPr>
              <w:pStyle w:val="Tablesinglespacedparagraph"/>
              <w:rPr>
                <w:rStyle w:val="Bluetext"/>
                <w:color w:val="1E1E1E"/>
              </w:rPr>
            </w:pPr>
            <w:r w:rsidRPr="000254CA">
              <w:rPr>
                <w:rStyle w:val="Bluetext"/>
                <w:color w:val="1E1E1E"/>
              </w:rPr>
              <w:t>Alcohol and Drug Counsellor</w:t>
            </w:r>
          </w:p>
          <w:p w14:paraId="69B5096E" w14:textId="77777777" w:rsidR="00667F80" w:rsidRPr="000254CA" w:rsidRDefault="00667F80" w:rsidP="000254CA">
            <w:pPr>
              <w:pStyle w:val="Tablesinglespacedparagraph"/>
              <w:rPr>
                <w:rStyle w:val="Bluetext"/>
                <w:color w:val="1E1E1E"/>
              </w:rPr>
            </w:pPr>
          </w:p>
          <w:p w14:paraId="6137A43D" w14:textId="77777777" w:rsidR="00667F80" w:rsidRPr="000254CA" w:rsidRDefault="00667F80" w:rsidP="000254CA">
            <w:pPr>
              <w:pStyle w:val="Tablesinglespacedparagraph"/>
              <w:rPr>
                <w:rStyle w:val="Bluetext"/>
                <w:color w:val="1E1E1E"/>
              </w:rPr>
            </w:pPr>
          </w:p>
        </w:tc>
      </w:tr>
    </w:tbl>
    <w:p w14:paraId="7E618F0D" w14:textId="77777777" w:rsidR="00667F80" w:rsidRDefault="00667F80" w:rsidP="00667F80">
      <w:pPr>
        <w:pStyle w:val="Whitespace"/>
      </w:pPr>
    </w:p>
    <w:p w14:paraId="7FB9E326" w14:textId="77777777" w:rsidR="00667F80" w:rsidRDefault="00667F80" w:rsidP="00667F80">
      <w:pPr>
        <w:spacing w:after="200" w:line="276" w:lineRule="auto"/>
      </w:pPr>
      <w:r>
        <w:br w:type="page"/>
      </w:r>
    </w:p>
    <w:p w14:paraId="194C2BB5" w14:textId="77777777" w:rsidR="00667F80" w:rsidRDefault="00667F80" w:rsidP="00667F80">
      <w:pPr>
        <w:pStyle w:val="HeadingAppendix"/>
      </w:pPr>
      <w:bookmarkStart w:id="161" w:name="_Toc1048744"/>
      <w:bookmarkStart w:id="162" w:name="_Toc5365364"/>
      <w:bookmarkStart w:id="163" w:name="_Toc6903548"/>
      <w:bookmarkStart w:id="164" w:name="_Toc34292487"/>
      <w:r w:rsidRPr="002F529C">
        <w:t>Legislative framework</w:t>
      </w:r>
      <w:bookmarkEnd w:id="161"/>
      <w:bookmarkEnd w:id="162"/>
      <w:bookmarkEnd w:id="163"/>
      <w:bookmarkEnd w:id="164"/>
    </w:p>
    <w:p w14:paraId="1A357ED2" w14:textId="77777777" w:rsidR="00DA30F6" w:rsidRDefault="00DA30F6" w:rsidP="00DA30F6">
      <w:pPr>
        <w:pStyle w:val="BodyText"/>
      </w:pPr>
      <w:r>
        <w:t xml:space="preserve">In 2007 the New Zealand Government ratified the United Nations Optional Protocol to the Convention against Torture and Other Cruel, Inhuman or Degrading Treatment or Punishment (OPCAT). </w:t>
      </w:r>
    </w:p>
    <w:p w14:paraId="114EFD62" w14:textId="77777777" w:rsidR="00DA30F6" w:rsidRDefault="00DA30F6" w:rsidP="00DA30F6">
      <w:pPr>
        <w:pStyle w:val="BodyText"/>
      </w:pPr>
      <w:r>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1E5B49D5" w14:textId="77777777" w:rsidR="00DA30F6" w:rsidRDefault="00DA30F6" w:rsidP="00DA30F6">
      <w:pPr>
        <w:pStyle w:val="BodyText"/>
      </w:pPr>
      <w:r>
        <w:t xml:space="preserve">The Crimes of Torture Act 1989 (COTA) was amended by the Crimes of Torture Amendment Act 2006 to enable New Zealand to meet its international obligations under OPCAT. </w:t>
      </w:r>
    </w:p>
    <w:p w14:paraId="2F2C30D2" w14:textId="77777777" w:rsidR="00DA30F6" w:rsidRDefault="00DA30F6" w:rsidP="00DA30F6">
      <w:pPr>
        <w:pStyle w:val="Heading4"/>
      </w:pPr>
      <w:bookmarkStart w:id="165" w:name="_Toc535601753"/>
      <w:r>
        <w:t>Places of detention – health and disability facilities</w:t>
      </w:r>
      <w:bookmarkEnd w:id="165"/>
    </w:p>
    <w:p w14:paraId="4D59A3DB" w14:textId="77777777" w:rsidR="00DA30F6" w:rsidRDefault="00DA30F6" w:rsidP="00DA30F6">
      <w:pPr>
        <w:pStyle w:val="BodyText"/>
      </w:pPr>
      <w:r>
        <w:t>Section 16 of COTA defines a “place of detention” as:</w:t>
      </w:r>
    </w:p>
    <w:p w14:paraId="02EFF1E9" w14:textId="77777777" w:rsidR="00DA30F6" w:rsidRDefault="00DA30F6" w:rsidP="00DA30F6">
      <w:pPr>
        <w:pStyle w:val="Quotationseparateparagraph"/>
      </w:pPr>
      <w:r>
        <w:t>“…any place in New Zealand where persons are or may be deprived of liberty, including, for example, detention or custody in…</w:t>
      </w:r>
    </w:p>
    <w:p w14:paraId="4A2039F5" w14:textId="77777777" w:rsidR="00DA30F6" w:rsidRDefault="00DA30F6" w:rsidP="00DA30F6">
      <w:pPr>
        <w:pStyle w:val="Quotationseparateparagraph"/>
      </w:pPr>
      <w:r>
        <w:t>(d)</w:t>
      </w:r>
      <w:r>
        <w:tab/>
        <w:t>a hospital</w:t>
      </w:r>
    </w:p>
    <w:p w14:paraId="515C3C54" w14:textId="77777777" w:rsidR="00DA30F6" w:rsidRDefault="00DA30F6" w:rsidP="00DA30F6">
      <w:pPr>
        <w:pStyle w:val="Quotationseparateparagraph"/>
      </w:pPr>
      <w:r>
        <w:t>(e)</w:t>
      </w:r>
      <w:r>
        <w:tab/>
        <w:t>a secure facility as defined in section 9(2) of the Intellectual Disability (Compulsory Care and Rehabilitation) Act 2003…”</w:t>
      </w:r>
    </w:p>
    <w:p w14:paraId="5A834891" w14:textId="77777777" w:rsidR="00DA30F6" w:rsidRDefault="00DA30F6" w:rsidP="00DA30F6">
      <w:pPr>
        <w:pStyle w:val="BodyText"/>
      </w:pPr>
      <w:r>
        <w:t xml:space="preserve">Pursuant to section 26 of COTA, an Ombudsman holding office under the Ombudsmen Act 1975 (Ombudsmen Act) was designated a National Preventive Mechanism (NPM) for certain places of detention, including hospitals and the secure facilities identified above. </w:t>
      </w:r>
    </w:p>
    <w:p w14:paraId="7983CBA6" w14:textId="77777777" w:rsidR="00DA30F6" w:rsidRDefault="00DA30F6" w:rsidP="00DA30F6">
      <w:pPr>
        <w:pStyle w:val="BodyText"/>
      </w:pPr>
      <w:r>
        <w:t xml:space="preserve">The </w:t>
      </w:r>
      <w:r w:rsidRPr="00AB45D6">
        <w:rPr>
          <w:i/>
        </w:rPr>
        <w:t>New Zealand Gazette</w:t>
      </w:r>
      <w:r>
        <w:t xml:space="preserve"> of 6 June 2018 sets out in further detail the relevant places of detention:</w:t>
      </w:r>
    </w:p>
    <w:p w14:paraId="50288B80" w14:textId="77777777" w:rsidR="00DA30F6" w:rsidRDefault="00DA30F6" w:rsidP="00DA30F6">
      <w:pPr>
        <w:pStyle w:val="Quotationseparateparagraph"/>
      </w:pPr>
      <w:r>
        <w:t>“…in health and disability places of detention including within privately run aged care facilities; …”</w:t>
      </w:r>
    </w:p>
    <w:p w14:paraId="3E7C926E" w14:textId="77777777" w:rsidR="00DA30F6" w:rsidRDefault="00DA30F6" w:rsidP="00DA30F6">
      <w:pPr>
        <w:pStyle w:val="Heading4"/>
      </w:pPr>
      <w:bookmarkStart w:id="166" w:name="_Toc535601754"/>
      <w:r>
        <w:t>Carrying out the NPM’s functions</w:t>
      </w:r>
      <w:bookmarkEnd w:id="166"/>
    </w:p>
    <w:p w14:paraId="4C0A5323" w14:textId="77777777" w:rsidR="00DA30F6" w:rsidRDefault="00DA30F6" w:rsidP="00DA30F6">
      <w:pPr>
        <w:pStyle w:val="BodyText"/>
      </w:pPr>
      <w:r>
        <w:t>Under section 27 of COTA, an NPM’s functions, in respect of places of detention, include:</w:t>
      </w:r>
    </w:p>
    <w:p w14:paraId="43244300" w14:textId="77777777" w:rsidR="00DA30F6" w:rsidRDefault="00DA30F6" w:rsidP="00DA30F6">
      <w:pPr>
        <w:pStyle w:val="Bullet1"/>
      </w:pPr>
      <w:r>
        <w:t>to examine the conditions of detention applying to detainees and the treatment of detainees; and</w:t>
      </w:r>
    </w:p>
    <w:p w14:paraId="612B364F" w14:textId="77777777" w:rsidR="00DA30F6" w:rsidRDefault="00DA30F6" w:rsidP="00DA30F6">
      <w:pPr>
        <w:pStyle w:val="Bullet2"/>
      </w:pPr>
      <w:r>
        <w:t>to make any recommendations it considers appropriate to the person in charge of a place of detention:</w:t>
      </w:r>
    </w:p>
    <w:p w14:paraId="51CF5056" w14:textId="77777777" w:rsidR="00DA30F6" w:rsidRDefault="00DA30F6" w:rsidP="00DA30F6">
      <w:pPr>
        <w:pStyle w:val="Bullet2"/>
      </w:pPr>
      <w:r>
        <w:t>for improving the conditions of detention applying to detainees;</w:t>
      </w:r>
    </w:p>
    <w:p w14:paraId="1949D2B4" w14:textId="77777777" w:rsidR="00DA30F6" w:rsidRDefault="00DA30F6" w:rsidP="00DA30F6">
      <w:pPr>
        <w:pStyle w:val="Bullet2"/>
      </w:pPr>
      <w:r>
        <w:t>for improving the treatment of detainees; and</w:t>
      </w:r>
    </w:p>
    <w:p w14:paraId="4025069A" w14:textId="77777777" w:rsidR="00DA30F6" w:rsidRDefault="00DA30F6" w:rsidP="00DA30F6">
      <w:pPr>
        <w:pStyle w:val="Bullet2"/>
      </w:pPr>
      <w:r>
        <w:t>for preventing torture and other cruel, inhuman or degrading treatment or punishment in places of detention.</w:t>
      </w:r>
    </w:p>
    <w:p w14:paraId="677B1929" w14:textId="4BE90008" w:rsidR="00DA30F6" w:rsidRDefault="00DA30F6" w:rsidP="00DA30F6">
      <w:pPr>
        <w:pStyle w:val="BodyText"/>
      </w:pPr>
      <w:r>
        <w:t>Under</w:t>
      </w:r>
      <w:r w:rsidR="003C5B60">
        <w:t xml:space="preserve"> s</w:t>
      </w:r>
      <w:r w:rsidR="001E128D">
        <w:t xml:space="preserve">ections 28 – 30 of </w:t>
      </w:r>
      <w:r>
        <w:t>COTA, NPMs are entitled to:</w:t>
      </w:r>
    </w:p>
    <w:p w14:paraId="78812437" w14:textId="77777777" w:rsidR="00DA30F6" w:rsidRDefault="00DA30F6" w:rsidP="00DA30F6">
      <w:pPr>
        <w:pStyle w:val="Bullet1"/>
      </w:pPr>
      <w:r>
        <w:t>access all information regarding the number of detainees, the treatment of detainees and the conditions of detention;</w:t>
      </w:r>
    </w:p>
    <w:p w14:paraId="0D574885" w14:textId="77777777" w:rsidR="00DA30F6" w:rsidRDefault="00DA30F6" w:rsidP="00DA30F6">
      <w:pPr>
        <w:pStyle w:val="Bullet1"/>
      </w:pPr>
      <w:r>
        <w:t>unrestricted access to any place of detention for which they are designated, and unrestricted access to any person in that place;</w:t>
      </w:r>
    </w:p>
    <w:p w14:paraId="6885D794" w14:textId="77777777" w:rsidR="00DA30F6" w:rsidRDefault="00DA30F6" w:rsidP="00DA30F6">
      <w:pPr>
        <w:pStyle w:val="Bullet1"/>
      </w:pPr>
      <w:r>
        <w:t>interview any person, without witnesses, either personally or through an interpreter; and</w:t>
      </w:r>
    </w:p>
    <w:p w14:paraId="71AC2A9F" w14:textId="77777777" w:rsidR="00DA30F6" w:rsidRDefault="00DA30F6" w:rsidP="00DA30F6">
      <w:pPr>
        <w:pStyle w:val="Bullet1"/>
      </w:pPr>
      <w:r>
        <w:t xml:space="preserve">choose the designated places they want to visit and the people they want to interview. </w:t>
      </w:r>
    </w:p>
    <w:p w14:paraId="74EBF824" w14:textId="77777777" w:rsidR="00DA30F6" w:rsidRDefault="00DA30F6" w:rsidP="00DA30F6">
      <w:pPr>
        <w:pStyle w:val="BodyText"/>
      </w:pPr>
      <w:r>
        <w:t>Section 34 of the COTA, confers the same powers on NPMs that NPMs have under any other legislation when carrying out their function as an NPM. These powers include those given by the Ombudsmen Act to:</w:t>
      </w:r>
    </w:p>
    <w:p w14:paraId="1B9B69F4" w14:textId="77777777" w:rsidR="00DA30F6" w:rsidRDefault="00DA30F6" w:rsidP="00DA30F6">
      <w:pPr>
        <w:pStyle w:val="Bullet1"/>
      </w:pPr>
      <w:r>
        <w:t>require the production of any information, documents, papers or things that, in the Ombudsmen’s opinion, relates to the matter that is being investigated, even where there may be a statutory obligation of secrecy or non-disclosure (refer sections 19(1), 19(3) and 19(4) of the Ombudsmen Act); and</w:t>
      </w:r>
    </w:p>
    <w:p w14:paraId="343C6645" w14:textId="77777777" w:rsidR="00DA30F6" w:rsidRDefault="00DA30F6" w:rsidP="00DA30F6">
      <w:pPr>
        <w:pStyle w:val="Bullet1"/>
      </w:pPr>
      <w:r>
        <w:t xml:space="preserve">at any time enter and inspect any premises occupied by any departments or organisation listed in Schedule 1 of the Ombudsmen Act (refer section 27(1) of the Ombudsmen Act). </w:t>
      </w:r>
    </w:p>
    <w:p w14:paraId="0C2C3A7D" w14:textId="77777777" w:rsidR="00DA30F6" w:rsidRDefault="00DA30F6" w:rsidP="00DA30F6">
      <w:pPr>
        <w:pStyle w:val="BodyText"/>
      </w:pPr>
      <w:r>
        <w:t>To facilitate the exercise of the NPM function, the Chief Ombudsman has authorised inspectors to exercise the powers given to him as an NPM under COTA, which includes those powers in the Ombudsmen Act for the purpose of carrying out the NPM function.</w:t>
      </w:r>
    </w:p>
    <w:p w14:paraId="17CC8396" w14:textId="77777777" w:rsidR="00DA30F6" w:rsidRDefault="00DA30F6" w:rsidP="00DA30F6">
      <w:pPr>
        <w:pStyle w:val="Heading4"/>
      </w:pPr>
      <w:bookmarkStart w:id="167" w:name="_Toc535601755"/>
      <w:r>
        <w:t>More information</w:t>
      </w:r>
      <w:bookmarkEnd w:id="167"/>
    </w:p>
    <w:p w14:paraId="1BE0D17C" w14:textId="777EEAC7" w:rsidR="00DA30F6" w:rsidRPr="00C97861" w:rsidRDefault="00DA30F6" w:rsidP="00DA30F6">
      <w:pPr>
        <w:pStyle w:val="BodyText"/>
        <w:rPr>
          <w:i/>
        </w:rPr>
      </w:pPr>
      <w:r>
        <w:t>Find out more about the Chief Omb</w:t>
      </w:r>
      <w:r w:rsidR="00620169">
        <w:t>udsman’s NPM function, inspection</w:t>
      </w:r>
      <w:r>
        <w:t xml:space="preserve"> powers, and read his reports online: </w:t>
      </w:r>
      <w:hyperlink r:id="rId25" w:history="1">
        <w:r w:rsidRPr="005A6A47">
          <w:rPr>
            <w:rStyle w:val="Hyperlink"/>
          </w:rPr>
          <w:t>www.ombudsman.govt.nz</w:t>
        </w:r>
      </w:hyperlink>
      <w:r>
        <w:t xml:space="preserve"> under </w:t>
      </w:r>
      <w:r w:rsidRPr="00C97861">
        <w:rPr>
          <w:i/>
        </w:rPr>
        <w:t>What we do &gt; Protecting your rights &gt; Monitoring places of detention.</w:t>
      </w:r>
    </w:p>
    <w:p w14:paraId="1AD13A2C" w14:textId="77777777" w:rsidR="00FF036C" w:rsidRPr="00FF036C" w:rsidRDefault="00FF036C" w:rsidP="00FF036C">
      <w:pPr>
        <w:pStyle w:val="BodyText"/>
      </w:pPr>
    </w:p>
    <w:sectPr w:rsidR="00FF036C" w:rsidRPr="00FF036C" w:rsidSect="00D5660F">
      <w:headerReference w:type="even" r:id="rId26"/>
      <w:headerReference w:type="default" r:id="rId27"/>
      <w:footerReference w:type="even" r:id="rId28"/>
      <w:footerReference w:type="default" r:id="rId29"/>
      <w:headerReference w:type="first" r:id="rId30"/>
      <w:footerReference w:type="first" r:id="rId31"/>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AA9FF" w14:textId="77777777" w:rsidR="004B091C" w:rsidRPr="00D45126" w:rsidRDefault="004B091C" w:rsidP="00554FCD">
      <w:pPr>
        <w:spacing w:after="0" w:line="240" w:lineRule="auto"/>
        <w:rPr>
          <w:color w:val="4D4D4D"/>
        </w:rPr>
      </w:pPr>
      <w:r w:rsidRPr="00D45126">
        <w:rPr>
          <w:color w:val="4D4D4D"/>
        </w:rPr>
        <w:separator/>
      </w:r>
    </w:p>
  </w:endnote>
  <w:endnote w:type="continuationSeparator" w:id="0">
    <w:p w14:paraId="5D80387A" w14:textId="77777777" w:rsidR="004B091C" w:rsidRPr="00D45126" w:rsidRDefault="004B091C" w:rsidP="00554FCD">
      <w:pPr>
        <w:spacing w:after="0" w:line="240" w:lineRule="auto"/>
        <w:rPr>
          <w:color w:val="4D4D4D"/>
        </w:rPr>
      </w:pPr>
      <w:r w:rsidRPr="00D45126">
        <w:rPr>
          <w:color w:val="4D4D4D"/>
        </w:rPr>
        <w:continuationSeparator/>
      </w:r>
    </w:p>
  </w:endnote>
  <w:endnote w:type="continuationNotice" w:id="1">
    <w:p w14:paraId="723B287E" w14:textId="77777777" w:rsidR="004B091C" w:rsidRDefault="004B09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DE7C2" w14:textId="77777777" w:rsidR="009373B5" w:rsidRDefault="00937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C4F43" w14:textId="77777777" w:rsidR="009373B5" w:rsidRDefault="00937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1730" w14:textId="77777777" w:rsidR="009373B5" w:rsidRDefault="009373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61C36" w14:textId="77777777" w:rsidR="00F04671" w:rsidRPr="00B867F0" w:rsidRDefault="00F04671"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8B35" w14:textId="77777777" w:rsidR="00F04671" w:rsidRPr="0059155D" w:rsidRDefault="00F04671" w:rsidP="000F43B0">
    <w:pPr>
      <w:pStyle w:val="Footerline"/>
    </w:pPr>
  </w:p>
  <w:p w14:paraId="3BEC200F" w14:textId="77777777" w:rsidR="00F04671" w:rsidRPr="0059155D" w:rsidRDefault="00F04671" w:rsidP="000F43B0">
    <w:pPr>
      <w:pStyle w:val="Footerline"/>
    </w:pPr>
  </w:p>
  <w:p w14:paraId="6C96B4F1" w14:textId="33793654" w:rsidR="00F04671" w:rsidRPr="005533D8" w:rsidRDefault="00F04671" w:rsidP="000F43B0">
    <w:pPr>
      <w:pStyle w:val="Footer"/>
    </w:pPr>
    <w:r>
      <w:tab/>
    </w:r>
    <w:r w:rsidR="004B091C">
      <w:fldChar w:fldCharType="begin"/>
    </w:r>
    <w:r w:rsidR="004B091C">
      <w:instrText xml:space="preserve"> DOCVARIABLE  dvShortText </w:instrText>
    </w:r>
    <w:r w:rsidR="004B091C">
      <w:fldChar w:fldCharType="separate"/>
    </w:r>
    <w:r w:rsidR="003B7185">
      <w:t>OPCAT Report: Mental Health |</w:t>
    </w:r>
    <w:r w:rsidR="004B091C">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B7185">
      <w:rPr>
        <w:rStyle w:val="PageNumber"/>
        <w:noProof/>
      </w:rPr>
      <w:t>26</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FEE99" w14:textId="77777777" w:rsidR="00F04671" w:rsidRPr="0059155D" w:rsidRDefault="00F04671" w:rsidP="002A3414">
    <w:pPr>
      <w:pStyle w:val="Footerline"/>
    </w:pPr>
  </w:p>
  <w:p w14:paraId="74B12A63" w14:textId="77777777" w:rsidR="00F04671" w:rsidRPr="0059155D" w:rsidRDefault="00F04671" w:rsidP="002A3414">
    <w:pPr>
      <w:pStyle w:val="Footerline"/>
    </w:pPr>
  </w:p>
  <w:p w14:paraId="4BB40AC1" w14:textId="0F7D1C9B" w:rsidR="00F04671" w:rsidRPr="005533D8" w:rsidRDefault="00F04671"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F545AD">
      <w:rPr>
        <w:rStyle w:val="PageNumber"/>
        <w:noProof/>
      </w:rPr>
      <w:t>16</w:t>
    </w:r>
    <w:r w:rsidRPr="00A32286">
      <w:rPr>
        <w:rStyle w:val="PageNumber"/>
      </w:rPr>
      <w:fldChar w:fldCharType="end"/>
    </w:r>
    <w:r>
      <w:rPr>
        <w:rStyle w:val="PageNumber"/>
      </w:rPr>
      <w:t xml:space="preserve"> </w:t>
    </w:r>
    <w:r w:rsidR="004B091C">
      <w:fldChar w:fldCharType="begin"/>
    </w:r>
    <w:r w:rsidR="004B091C">
      <w:instrText xml:space="preserve"> DOCVARIABLE  dvShortTextEven </w:instrText>
    </w:r>
    <w:r w:rsidR="004B091C">
      <w:fldChar w:fldCharType="separate"/>
    </w:r>
    <w:r w:rsidR="003B7185">
      <w:t>| OPCAT Report: Mental Health</w:t>
    </w:r>
    <w:r w:rsidR="004B091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3B34" w14:textId="77777777" w:rsidR="00F04671" w:rsidRPr="0059155D" w:rsidRDefault="00F04671" w:rsidP="000F43B0">
    <w:pPr>
      <w:pStyle w:val="Footerline"/>
    </w:pPr>
  </w:p>
  <w:p w14:paraId="24A83826" w14:textId="77777777" w:rsidR="00F04671" w:rsidRPr="0059155D" w:rsidRDefault="00F04671" w:rsidP="000F43B0">
    <w:pPr>
      <w:pStyle w:val="Footerline"/>
    </w:pPr>
  </w:p>
  <w:p w14:paraId="647EBFD3" w14:textId="3664302B" w:rsidR="00F04671" w:rsidRPr="005533D8" w:rsidRDefault="00F04671" w:rsidP="000F43B0">
    <w:pPr>
      <w:pStyle w:val="Footer"/>
    </w:pPr>
    <w:r>
      <w:tab/>
    </w:r>
    <w:r w:rsidR="004B091C">
      <w:fldChar w:fldCharType="begin"/>
    </w:r>
    <w:r w:rsidR="004B091C">
      <w:instrText xml:space="preserve"> DOCVARIABLE  dvShortText </w:instrText>
    </w:r>
    <w:r w:rsidR="004B091C">
      <w:fldChar w:fldCharType="separate"/>
    </w:r>
    <w:r w:rsidR="003B7185">
      <w:t>OPCAT Report: Mental Health |</w:t>
    </w:r>
    <w:r w:rsidR="004B091C">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F545AD">
      <w:rPr>
        <w:rStyle w:val="PageNumber"/>
        <w:noProof/>
      </w:rPr>
      <w:t>17</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5D5E" w14:textId="77777777" w:rsidR="00F04671" w:rsidRDefault="00F04671" w:rsidP="00A85BB2">
    <w:pPr>
      <w:pStyle w:val="Footerline"/>
    </w:pPr>
  </w:p>
  <w:p w14:paraId="0873D9BC" w14:textId="77777777" w:rsidR="00F04671" w:rsidRDefault="00F04671"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7DE36" w14:textId="77777777" w:rsidR="004B091C" w:rsidRPr="00D45126" w:rsidRDefault="004B091C" w:rsidP="002D6208">
      <w:pPr>
        <w:spacing w:after="0" w:line="240" w:lineRule="auto"/>
        <w:rPr>
          <w:color w:val="4D4D4D"/>
        </w:rPr>
      </w:pPr>
      <w:r w:rsidRPr="00D45126">
        <w:rPr>
          <w:color w:val="4D4D4D"/>
        </w:rPr>
        <w:separator/>
      </w:r>
    </w:p>
  </w:footnote>
  <w:footnote w:type="continuationSeparator" w:id="0">
    <w:p w14:paraId="3C977FC8" w14:textId="77777777" w:rsidR="004B091C" w:rsidRPr="00C14083" w:rsidRDefault="004B091C" w:rsidP="00554FCD">
      <w:pPr>
        <w:spacing w:after="0" w:line="240" w:lineRule="auto"/>
        <w:rPr>
          <w:color w:val="4D4D4D"/>
        </w:rPr>
      </w:pPr>
      <w:r w:rsidRPr="00C14083">
        <w:rPr>
          <w:color w:val="4D4D4D"/>
        </w:rPr>
        <w:continuationSeparator/>
      </w:r>
    </w:p>
  </w:footnote>
  <w:footnote w:type="continuationNotice" w:id="1">
    <w:p w14:paraId="0064E843" w14:textId="77777777" w:rsidR="004B091C" w:rsidRDefault="004B091C">
      <w:pPr>
        <w:spacing w:after="0" w:line="240" w:lineRule="auto"/>
      </w:pPr>
    </w:p>
  </w:footnote>
  <w:footnote w:id="2">
    <w:p w14:paraId="574AAC73" w14:textId="2CFD0787" w:rsidR="00F04671" w:rsidRDefault="00F04671">
      <w:pPr>
        <w:pStyle w:val="FootnoteText"/>
      </w:pPr>
      <w:r>
        <w:rPr>
          <w:rStyle w:val="FootnoteReference"/>
        </w:rPr>
        <w:footnoteRef/>
      </w:r>
      <w:r>
        <w:t xml:space="preserve"> </w:t>
      </w:r>
      <w:r>
        <w:tab/>
        <w:t>When the term Inspectors is used, this refers to the inspection team comprising two Senior Inspectors.</w:t>
      </w:r>
    </w:p>
  </w:footnote>
  <w:footnote w:id="3">
    <w:p w14:paraId="76B22B31" w14:textId="77777777" w:rsidR="00F04671" w:rsidRDefault="00F04671" w:rsidP="00D6368F">
      <w:pPr>
        <w:pStyle w:val="FootnoteText"/>
      </w:pPr>
      <w:r>
        <w:rPr>
          <w:rStyle w:val="FootnoteReference"/>
        </w:rPr>
        <w:footnoteRef/>
      </w:r>
      <w:r>
        <w:t xml:space="preserve"> </w:t>
      </w:r>
      <w:r>
        <w:tab/>
        <w:t>The wards inspected at the same time were Wards 34, 35 and 36, Puna Awhi-rua and Puna Maatai.</w:t>
      </w:r>
    </w:p>
  </w:footnote>
  <w:footnote w:id="4">
    <w:p w14:paraId="1522F155" w14:textId="25AEC6AE" w:rsidR="00F04671" w:rsidRDefault="00F04671" w:rsidP="00095AE5">
      <w:pPr>
        <w:pStyle w:val="FootnoteText"/>
      </w:pPr>
      <w:r>
        <w:rPr>
          <w:rStyle w:val="FootnoteReference"/>
        </w:rPr>
        <w:footnoteRef/>
      </w:r>
      <w:r>
        <w:t xml:space="preserve"> </w:t>
      </w:r>
      <w:r>
        <w:tab/>
      </w:r>
      <w:r w:rsidRPr="007627AE">
        <w:rPr>
          <w:i/>
        </w:rPr>
        <w:t>Student Nurse Welcome Pack</w:t>
      </w:r>
      <w:r>
        <w:t xml:space="preserve"> Puna Poipoi.</w:t>
      </w:r>
    </w:p>
  </w:footnote>
  <w:footnote w:id="5">
    <w:p w14:paraId="60DAEF00" w14:textId="50B86542" w:rsidR="00F04671" w:rsidRDefault="00F04671" w:rsidP="00D02663">
      <w:pPr>
        <w:pStyle w:val="FootnoteText"/>
      </w:pPr>
      <w:r>
        <w:rPr>
          <w:rStyle w:val="FootnoteReference"/>
        </w:rPr>
        <w:footnoteRef/>
      </w:r>
      <w:r>
        <w:t xml:space="preserve"> </w:t>
      </w:r>
      <w:r>
        <w:tab/>
        <w:t>The forensic service includes Puna Maatai,</w:t>
      </w:r>
      <w:r w:rsidRPr="006C5BD9">
        <w:t xml:space="preserve"> Puna Awhi-rua</w:t>
      </w:r>
      <w:r>
        <w:t>,</w:t>
      </w:r>
      <w:r w:rsidRPr="006C5BD9">
        <w:t xml:space="preserve"> and Puna Poi</w:t>
      </w:r>
      <w:r>
        <w:t>p</w:t>
      </w:r>
      <w:r w:rsidRPr="006C5BD9">
        <w:t>oi</w:t>
      </w:r>
      <w:r>
        <w:t>.</w:t>
      </w:r>
    </w:p>
  </w:footnote>
  <w:footnote w:id="6">
    <w:p w14:paraId="39FDB164" w14:textId="44AFB0C6" w:rsidR="00F04671" w:rsidRDefault="00F04671" w:rsidP="0076731C">
      <w:pPr>
        <w:pStyle w:val="FootnoteText"/>
      </w:pPr>
      <w:r>
        <w:rPr>
          <w:rStyle w:val="FootnoteReference"/>
        </w:rPr>
        <w:footnoteRef/>
      </w:r>
      <w:r>
        <w:t xml:space="preserve"> </w:t>
      </w:r>
      <w:r>
        <w:tab/>
      </w:r>
      <w:r w:rsidRPr="003E4F24">
        <w:t xml:space="preserve">Sentinel events are </w:t>
      </w:r>
      <w:r>
        <w:t xml:space="preserve">unanticipated </w:t>
      </w:r>
      <w:r w:rsidRPr="003E4F24">
        <w:t>events</w:t>
      </w:r>
      <w:r>
        <w:t xml:space="preserve"> in the healthcare setting</w:t>
      </w:r>
      <w:r w:rsidRPr="003E4F24">
        <w:t xml:space="preserve"> which have generally resulted in </w:t>
      </w:r>
      <w:r>
        <w:t xml:space="preserve">serious </w:t>
      </w:r>
      <w:r w:rsidRPr="003E4F24">
        <w:t xml:space="preserve">harm to </w:t>
      </w:r>
      <w:r>
        <w:t>service users</w:t>
      </w:r>
      <w:r w:rsidRPr="003E4F24">
        <w:t>.</w:t>
      </w:r>
    </w:p>
  </w:footnote>
  <w:footnote w:id="7">
    <w:p w14:paraId="66C69C8E" w14:textId="5B01C189" w:rsidR="00F04671" w:rsidRDefault="00F04671"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1" w:history="1">
        <w:r>
          <w:rPr>
            <w:rStyle w:val="Hyperlink"/>
          </w:rPr>
          <w:t>www.apt.ch</w:t>
        </w:r>
      </w:hyperlink>
      <w:r>
        <w:t>.</w:t>
      </w:r>
    </w:p>
  </w:footnote>
  <w:footnote w:id="8">
    <w:p w14:paraId="664C3425" w14:textId="03912CBF" w:rsidR="00F04671" w:rsidRDefault="00F04671">
      <w:pPr>
        <w:pStyle w:val="FootnoteText"/>
      </w:pPr>
      <w:r>
        <w:rPr>
          <w:rStyle w:val="FootnoteReference"/>
        </w:rPr>
        <w:footnoteRef/>
      </w:r>
      <w:r>
        <w:t xml:space="preserve"> </w:t>
      </w:r>
      <w:r>
        <w:tab/>
        <w:t>For a list of people spoken with by the Inspectors, see Appendix 1.</w:t>
      </w:r>
    </w:p>
  </w:footnote>
  <w:footnote w:id="9">
    <w:p w14:paraId="6E043BB8" w14:textId="597C287A" w:rsidR="00F04671" w:rsidRPr="00A52378" w:rsidRDefault="00F04671">
      <w:pPr>
        <w:pStyle w:val="FootnoteText"/>
        <w:rPr>
          <w:rStyle w:val="Italics"/>
        </w:rPr>
      </w:pPr>
      <w:r>
        <w:rPr>
          <w:rStyle w:val="FootnoteReference"/>
        </w:rPr>
        <w:footnoteRef/>
      </w:r>
      <w:r>
        <w:t xml:space="preserve"> </w:t>
      </w:r>
      <w:r>
        <w:tab/>
      </w:r>
      <w:r w:rsidRPr="00A6041B">
        <w:rPr>
          <w:i/>
        </w:rPr>
        <w:t xml:space="preserve">OPCAT </w:t>
      </w:r>
      <w:r>
        <w:rPr>
          <w:rStyle w:val="Italics"/>
        </w:rPr>
        <w:t>r</w:t>
      </w:r>
      <w:r w:rsidRPr="00A52378">
        <w:rPr>
          <w:rStyle w:val="Italics"/>
        </w:rPr>
        <w:t>eport on an unannounced inspection of Waikato District Health Board’s Ward 31 (Puna Poipoi) Under the Crimes of Torture Act 1989</w:t>
      </w:r>
      <w:r w:rsidRPr="007627AE">
        <w:rPr>
          <w:rStyle w:val="Italics"/>
        </w:rPr>
        <w:t>, June 2013.</w:t>
      </w:r>
    </w:p>
  </w:footnote>
  <w:footnote w:id="10">
    <w:p w14:paraId="386E76E1" w14:textId="2885C4B6" w:rsidR="00F04671" w:rsidRDefault="00F04671" w:rsidP="00866AE7">
      <w:pPr>
        <w:pStyle w:val="FootnoteText"/>
      </w:pPr>
      <w:r>
        <w:rPr>
          <w:rStyle w:val="FootnoteReference"/>
        </w:rPr>
        <w:footnoteRef/>
      </w:r>
      <w:r>
        <w:t xml:space="preserve"> </w:t>
      </w:r>
      <w:r>
        <w:tab/>
        <w:t>‘Seclusion’</w:t>
      </w:r>
      <w:r w:rsidRPr="00173AA3">
        <w:t xml:space="preserve"> is defined as: ‘</w:t>
      </w:r>
      <w:r w:rsidRPr="00173AA3">
        <w:rPr>
          <w:rStyle w:val="Italics"/>
        </w:rPr>
        <w:t>Where a person is placed alone in a room or area, at any time and for any duration, from which they cannot freely exit’</w:t>
      </w:r>
      <w:r w:rsidRPr="00173AA3">
        <w:t xml:space="preserve">. New Zealand Standards. </w:t>
      </w:r>
      <w:r w:rsidRPr="00173AA3">
        <w:rPr>
          <w:rStyle w:val="Italics"/>
        </w:rPr>
        <w:t>Health and Disability Services (Restraint Minimisation and Safe Practice) Standards.</w:t>
      </w:r>
      <w:r w:rsidRPr="00173AA3">
        <w:t xml:space="preserve"> Ministry of Health. 2008.</w:t>
      </w:r>
    </w:p>
  </w:footnote>
  <w:footnote w:id="11">
    <w:p w14:paraId="1F26C2AA" w14:textId="6D6A9EAD" w:rsidR="00F04671" w:rsidRDefault="00F04671">
      <w:pPr>
        <w:pStyle w:val="FootnoteText"/>
      </w:pPr>
      <w:r>
        <w:rPr>
          <w:rStyle w:val="FootnoteReference"/>
        </w:rPr>
        <w:footnoteRef/>
      </w:r>
      <w:r>
        <w:t xml:space="preserve"> </w:t>
      </w:r>
      <w:r>
        <w:tab/>
      </w:r>
      <w:r w:rsidRPr="00165AAF">
        <w:t>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w:t>
      </w:r>
      <w:r>
        <w:t xml:space="preserve"> personal restraint techniques.</w:t>
      </w:r>
      <w:r w:rsidRPr="005C5E25">
        <w:t xml:space="preserve"> </w:t>
      </w:r>
      <w:hyperlink r:id="rId2" w:history="1">
        <w:r>
          <w:rPr>
            <w:rStyle w:val="Hyperlink"/>
          </w:rPr>
          <w:t>https://www.tepou.co.nz/initiatives/towards-restraint-free-mental-health-practice/149</w:t>
        </w:r>
      </w:hyperlink>
    </w:p>
  </w:footnote>
  <w:footnote w:id="12">
    <w:p w14:paraId="5EC91805" w14:textId="2E5640FE" w:rsidR="00F04671" w:rsidRDefault="00F04671">
      <w:pPr>
        <w:pStyle w:val="FootnoteText"/>
      </w:pPr>
      <w:r>
        <w:rPr>
          <w:rStyle w:val="FootnoteReference"/>
        </w:rPr>
        <w:footnoteRef/>
      </w:r>
      <w:r>
        <w:t xml:space="preserve"> </w:t>
      </w:r>
      <w:r>
        <w:tab/>
        <w:t xml:space="preserve">Electroconvulsive therapy is used mainly in the treatment of severe depressive episodes. It involves the passage of an electric current across the head of a person to produce a convulsion. </w:t>
      </w:r>
      <w:hyperlink r:id="rId3" w:history="1">
        <w:r>
          <w:rPr>
            <w:rStyle w:val="Hyperlink"/>
          </w:rPr>
          <w:t>https://www.health.govt.nz/publication/electroconvulsive-therapy-ect</w:t>
        </w:r>
      </w:hyperlink>
    </w:p>
  </w:footnote>
  <w:footnote w:id="13">
    <w:p w14:paraId="575F70C7" w14:textId="5C8B5315" w:rsidR="00F04671" w:rsidRDefault="00F04671" w:rsidP="00866AE7">
      <w:pPr>
        <w:pStyle w:val="FootnoteText"/>
      </w:pPr>
      <w:r>
        <w:rPr>
          <w:rStyle w:val="FootnoteReference"/>
        </w:rPr>
        <w:footnoteRef/>
      </w:r>
      <w:r>
        <w:t xml:space="preserve"> </w:t>
      </w:r>
      <w:r>
        <w:tab/>
      </w:r>
      <w:r w:rsidRPr="00EE31EB">
        <w:t xml:space="preserve">Waikato DHB’s </w:t>
      </w:r>
      <w:r w:rsidRPr="00866AE7">
        <w:rPr>
          <w:rStyle w:val="Italics"/>
        </w:rPr>
        <w:t>Sensory Modulation Procedure 3248</w:t>
      </w:r>
      <w:r w:rsidRPr="00EE31EB">
        <w:t xml:space="preserve"> (dated 28 Jan 2019): A therapeutic environment </w:t>
      </w:r>
      <w:r>
        <w:t>specifically</w:t>
      </w:r>
      <w:r w:rsidRPr="00EE31EB">
        <w:t xml:space="preserve"> designed to promote self-organisation and positive change. Sensory modulation rooms can be used for de-escalation and for identifying new skills and preferences that can be transferred to other environments.</w:t>
      </w:r>
    </w:p>
  </w:footnote>
  <w:footnote w:id="14">
    <w:p w14:paraId="1CA798CC" w14:textId="70D1E9CF" w:rsidR="00F04671" w:rsidRDefault="00F04671" w:rsidP="00852060">
      <w:pPr>
        <w:pStyle w:val="FootnoteText"/>
      </w:pPr>
      <w:r>
        <w:rPr>
          <w:rStyle w:val="FootnoteReference"/>
        </w:rPr>
        <w:footnoteRef/>
      </w:r>
      <w:r>
        <w:t xml:space="preserve"> </w:t>
      </w:r>
      <w:r>
        <w:tab/>
        <w:t xml:space="preserve">Mental Health (Compulsory Assessment and Treatment) Act 1992, sections 64(2)(g). The functions and powers of Dis are located in sections 94 to 98 of the Act. </w:t>
      </w:r>
    </w:p>
  </w:footnote>
  <w:footnote w:id="15">
    <w:p w14:paraId="3225C43D" w14:textId="027E7B9D" w:rsidR="00F04671" w:rsidRDefault="00F04671">
      <w:pPr>
        <w:pStyle w:val="FootnoteText"/>
      </w:pPr>
      <w:r w:rsidRPr="00F41A76">
        <w:rPr>
          <w:rStyle w:val="FootnoteReference"/>
        </w:rPr>
        <w:footnoteRef/>
      </w:r>
      <w:r w:rsidRPr="00F41A76">
        <w:t xml:space="preserve"> Service users are able to freely access hot drinks and have their own food on the Ward at any time.</w:t>
      </w:r>
    </w:p>
  </w:footnote>
  <w:footnote w:id="16">
    <w:p w14:paraId="1D0F8D2A" w14:textId="113D4C25" w:rsidR="00F04671" w:rsidRDefault="00F04671">
      <w:pPr>
        <w:pStyle w:val="FootnoteText"/>
      </w:pPr>
      <w:r>
        <w:rPr>
          <w:rStyle w:val="FootnoteReference"/>
        </w:rPr>
        <w:footnoteRef/>
      </w:r>
      <w:r>
        <w:t xml:space="preserve"> </w:t>
      </w:r>
      <w:r>
        <w:tab/>
      </w:r>
      <w:r w:rsidRPr="002351D8">
        <w:t>Puna T</w:t>
      </w:r>
      <w:r>
        <w:t>aunaki, an open rehabilitation W</w:t>
      </w:r>
      <w:r w:rsidRPr="002351D8">
        <w:t>ard.</w:t>
      </w:r>
    </w:p>
  </w:footnote>
  <w:footnote w:id="17">
    <w:p w14:paraId="112BE20E" w14:textId="52F3AED1" w:rsidR="00F04671" w:rsidRDefault="00F04671">
      <w:pPr>
        <w:pStyle w:val="FootnoteText"/>
      </w:pPr>
      <w:r>
        <w:rPr>
          <w:rStyle w:val="FootnoteReference"/>
        </w:rPr>
        <w:footnoteRef/>
      </w:r>
      <w:r>
        <w:t xml:space="preserve"> </w:t>
      </w:r>
      <w:r>
        <w:tab/>
        <w:t>Designated person (Māori) who offers advocacy and cultural support to service users and their whānau.</w:t>
      </w:r>
    </w:p>
  </w:footnote>
  <w:footnote w:id="18">
    <w:p w14:paraId="04F768BB" w14:textId="5D116FDA" w:rsidR="00F04671" w:rsidRDefault="00F04671">
      <w:pPr>
        <w:pStyle w:val="FootnoteText"/>
      </w:pPr>
      <w:r w:rsidRPr="00F41A76">
        <w:rPr>
          <w:rStyle w:val="FootnoteReference"/>
        </w:rPr>
        <w:footnoteRef/>
      </w:r>
      <w:r w:rsidRPr="00F41A76">
        <w:t xml:space="preserve"> Service users have access to a telephone, independent of staff, at any 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BD0E" w14:textId="77777777" w:rsidR="009373B5" w:rsidRDefault="00937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6C719" w14:textId="77777777" w:rsidR="009373B5" w:rsidRDefault="00937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E12F" w14:textId="77777777" w:rsidR="00F04671" w:rsidRDefault="00F04671">
    <w:pPr>
      <w:pStyle w:val="Header"/>
    </w:pPr>
    <w:r w:rsidRPr="00D551D1">
      <w:rPr>
        <w:noProof/>
        <w:lang w:eastAsia="en-NZ"/>
      </w:rPr>
      <w:drawing>
        <wp:anchor distT="0" distB="0" distL="114300" distR="114300" simplePos="0" relativeHeight="251657216" behindDoc="1" locked="0" layoutInCell="1" allowOverlap="1" wp14:anchorId="5EC16926" wp14:editId="3CEBC480">
          <wp:simplePos x="0" y="0"/>
          <wp:positionH relativeFrom="page">
            <wp:posOffset>0</wp:posOffset>
          </wp:positionH>
          <wp:positionV relativeFrom="page">
            <wp:posOffset>0</wp:posOffset>
          </wp:positionV>
          <wp:extent cx="7559040" cy="10696575"/>
          <wp:effectExtent l="0" t="0" r="3810" b="9525"/>
          <wp:wrapNone/>
          <wp:docPr id="4"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B9692" w14:textId="77777777" w:rsidR="00F04671" w:rsidRDefault="00F04671" w:rsidP="00672F95">
    <w:pPr>
      <w:pStyle w:val="Header"/>
    </w:pPr>
    <w:r>
      <w:rPr>
        <w:rStyle w:val="PageNumber"/>
      </w:rPr>
      <w:tab/>
    </w:r>
    <w:r w:rsidRPr="00DD54DF">
      <w:t>Tari o te Kaitiaki Mana Tangata</w:t>
    </w:r>
    <w:r>
      <w:t xml:space="preserve"> | Office of the Ombudsman</w:t>
    </w:r>
  </w:p>
  <w:p w14:paraId="04FC38F5" w14:textId="77777777" w:rsidR="00F04671" w:rsidRPr="003C2059" w:rsidRDefault="00F04671"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0BC6D" w14:textId="77777777" w:rsidR="00F04671" w:rsidRDefault="00F04671" w:rsidP="003C2059">
    <w:pPr>
      <w:pStyle w:val="Header"/>
      <w:rPr>
        <w:rStyle w:val="PageNumber"/>
      </w:rPr>
    </w:pPr>
    <w:r>
      <w:t xml:space="preserve">Office of the Ombudsman | </w:t>
    </w:r>
    <w:r w:rsidRPr="00DD54DF">
      <w:t>Tari o te Kaitiaki Mana Tangata</w:t>
    </w:r>
  </w:p>
  <w:p w14:paraId="6C497032" w14:textId="77777777" w:rsidR="00F04671" w:rsidRPr="003C2059" w:rsidRDefault="00F04671"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F3C9" w14:textId="77777777" w:rsidR="00F04671" w:rsidRDefault="00F04671" w:rsidP="00E671C1">
    <w:pPr>
      <w:pStyle w:val="Header"/>
      <w:rPr>
        <w:rStyle w:val="PageNumber"/>
      </w:rPr>
    </w:pPr>
    <w:r>
      <w:t xml:space="preserve">Office of the Ombudsman | </w:t>
    </w:r>
    <w:r w:rsidRPr="00DD54DF">
      <w:t>Tari o te Kaitiaki Mana Tangata</w:t>
    </w:r>
  </w:p>
  <w:p w14:paraId="7E3E47B9" w14:textId="77777777" w:rsidR="00F04671" w:rsidRPr="003C2059" w:rsidRDefault="00F04671"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AC52" w14:textId="37CDA15E" w:rsidR="00F04671" w:rsidRDefault="00F04671" w:rsidP="00203F58">
    <w:pPr>
      <w:pStyle w:val="Header"/>
    </w:pPr>
    <w:r>
      <w:rPr>
        <w:rStyle w:val="PageNumber"/>
      </w:rPr>
      <w:tab/>
    </w:r>
    <w:r w:rsidRPr="00DD54DF">
      <w:t>Tari o te Kaitiaki Mana Tangata</w:t>
    </w:r>
    <w:r>
      <w:t xml:space="preserve"> | Office of the Ombudsman</w:t>
    </w:r>
  </w:p>
  <w:p w14:paraId="26947E5D" w14:textId="77777777" w:rsidR="00F04671" w:rsidRPr="003C2059" w:rsidRDefault="00F04671"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F17D4" w14:textId="77777777" w:rsidR="00F04671" w:rsidRDefault="00F04671" w:rsidP="00203F58">
    <w:pPr>
      <w:pStyle w:val="Header"/>
      <w:rPr>
        <w:rStyle w:val="PageNumber"/>
      </w:rPr>
    </w:pPr>
    <w:r>
      <w:t xml:space="preserve">Office of the Ombudsman | </w:t>
    </w:r>
    <w:r w:rsidRPr="00DD54DF">
      <w:t>Tari o te Kaitiaki Mana Tangata</w:t>
    </w:r>
  </w:p>
  <w:p w14:paraId="192207B8" w14:textId="77777777" w:rsidR="00F04671" w:rsidRPr="003C2059" w:rsidRDefault="00F04671"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762B1" w14:textId="30452A16" w:rsidR="00F04671" w:rsidRDefault="00F04671"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3B7185">
      <w:rPr>
        <w:rStyle w:val="PageNumber"/>
        <w:noProof/>
      </w:rPr>
      <w:t>26</w:t>
    </w:r>
    <w:r w:rsidRPr="001753BE">
      <w:rPr>
        <w:rStyle w:val="PageNumber"/>
      </w:rPr>
      <w:fldChar w:fldCharType="end"/>
    </w:r>
  </w:p>
  <w:p w14:paraId="2301D4FA" w14:textId="77777777" w:rsidR="00F04671" w:rsidRPr="003C2059" w:rsidRDefault="00F04671"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B658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90C3F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E4C58F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11700EF"/>
    <w:multiLevelType w:val="multilevel"/>
    <w:tmpl w:val="677EAC50"/>
    <w:lvl w:ilvl="0">
      <w:start w:val="5"/>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1759A6"/>
    <w:multiLevelType w:val="multilevel"/>
    <w:tmpl w:val="2528C1F0"/>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1D5C028F"/>
    <w:multiLevelType w:val="multilevel"/>
    <w:tmpl w:val="E5D2630A"/>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6A5FE5"/>
    <w:multiLevelType w:val="multilevel"/>
    <w:tmpl w:val="2528C1F0"/>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1"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4"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2602CE6"/>
    <w:multiLevelType w:val="multilevel"/>
    <w:tmpl w:val="D4DEF656"/>
    <w:lvl w:ilvl="0">
      <w:start w:val="7"/>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28"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9"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C47EE8"/>
    <w:multiLevelType w:val="hybridMultilevel"/>
    <w:tmpl w:val="D3249214"/>
    <w:lvl w:ilvl="0" w:tplc="F2508C7C">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34" w15:restartNumberingAfterBreak="0">
    <w:nsid w:val="7EB65415"/>
    <w:multiLevelType w:val="multilevel"/>
    <w:tmpl w:val="9AC87474"/>
    <w:lvl w:ilvl="0">
      <w:start w:val="2"/>
      <w:numFmt w:val="decimal"/>
      <w:lvlText w:val="%1."/>
      <w:lvlJc w:val="left"/>
      <w:pPr>
        <w:tabs>
          <w:tab w:val="num" w:pos="357"/>
        </w:tabs>
        <w:ind w:left="360" w:hanging="360"/>
      </w:pPr>
      <w:rPr>
        <w:rFonts w:hint="default"/>
      </w:rPr>
    </w:lvl>
    <w:lvl w:ilvl="1">
      <w:start w:val="1"/>
      <w:numFmt w:val="lowerLetter"/>
      <w:lvlText w:val="%2."/>
      <w:lvlJc w:val="left"/>
      <w:pPr>
        <w:tabs>
          <w:tab w:val="num" w:pos="714"/>
        </w:tabs>
        <w:ind w:left="714" w:hanging="354"/>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num w:numId="1">
    <w:abstractNumId w:val="24"/>
  </w:num>
  <w:num w:numId="2">
    <w:abstractNumId w:val="6"/>
  </w:num>
  <w:num w:numId="3">
    <w:abstractNumId w:val="22"/>
  </w:num>
  <w:num w:numId="4">
    <w:abstractNumId w:val="15"/>
  </w:num>
  <w:num w:numId="5">
    <w:abstractNumId w:val="30"/>
  </w:num>
  <w:num w:numId="6">
    <w:abstractNumId w:val="29"/>
  </w:num>
  <w:num w:numId="7">
    <w:abstractNumId w:val="19"/>
  </w:num>
  <w:num w:numId="8">
    <w:abstractNumId w:val="28"/>
  </w:num>
  <w:num w:numId="9">
    <w:abstractNumId w:val="14"/>
  </w:num>
  <w:num w:numId="10">
    <w:abstractNumId w:val="8"/>
  </w:num>
  <w:num w:numId="11">
    <w:abstractNumId w:val="25"/>
  </w:num>
  <w:num w:numId="12">
    <w:abstractNumId w:val="21"/>
  </w:num>
  <w:num w:numId="13">
    <w:abstractNumId w:val="11"/>
  </w:num>
  <w:num w:numId="14">
    <w:abstractNumId w:val="23"/>
  </w:num>
  <w:num w:numId="15">
    <w:abstractNumId w:val="4"/>
  </w:num>
  <w:num w:numId="16">
    <w:abstractNumId w:val="16"/>
  </w:num>
  <w:num w:numId="17">
    <w:abstractNumId w:val="26"/>
  </w:num>
  <w:num w:numId="18">
    <w:abstractNumId w:val="17"/>
  </w:num>
  <w:num w:numId="19">
    <w:abstractNumId w:val="3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2"/>
  </w:num>
  <w:num w:numId="23">
    <w:abstractNumId w:val="1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
  </w:num>
  <w:num w:numId="27">
    <w:abstractNumId w:val="0"/>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0"/>
  </w:num>
  <w:num w:numId="34">
    <w:abstractNumId w:val="34"/>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7"/>
  </w:num>
  <w:num w:numId="41">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Mental Health |"/>
    <w:docVar w:name="dvShortTextEven" w:val="| OPCAT Report: Mental Health"/>
    <w:docVar w:name="dvShortTextFrm" w:val="OPCAT Report: Mental Health"/>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2E2B"/>
    <w:rsid w:val="00007040"/>
    <w:rsid w:val="000075BF"/>
    <w:rsid w:val="000076FB"/>
    <w:rsid w:val="0000771B"/>
    <w:rsid w:val="00011F10"/>
    <w:rsid w:val="00011FA3"/>
    <w:rsid w:val="00013791"/>
    <w:rsid w:val="00014E60"/>
    <w:rsid w:val="000154FC"/>
    <w:rsid w:val="00021382"/>
    <w:rsid w:val="00022273"/>
    <w:rsid w:val="00023127"/>
    <w:rsid w:val="00024F53"/>
    <w:rsid w:val="000254CA"/>
    <w:rsid w:val="0002564E"/>
    <w:rsid w:val="0002571B"/>
    <w:rsid w:val="00026A3B"/>
    <w:rsid w:val="00030AAF"/>
    <w:rsid w:val="00030E78"/>
    <w:rsid w:val="00030FDC"/>
    <w:rsid w:val="000328E9"/>
    <w:rsid w:val="00032A75"/>
    <w:rsid w:val="00032E1B"/>
    <w:rsid w:val="00032E71"/>
    <w:rsid w:val="000342BD"/>
    <w:rsid w:val="00035821"/>
    <w:rsid w:val="00035E7D"/>
    <w:rsid w:val="00035F46"/>
    <w:rsid w:val="000376B0"/>
    <w:rsid w:val="0004098B"/>
    <w:rsid w:val="00041615"/>
    <w:rsid w:val="00043CC2"/>
    <w:rsid w:val="00045FA6"/>
    <w:rsid w:val="00045FD7"/>
    <w:rsid w:val="000474E4"/>
    <w:rsid w:val="00050123"/>
    <w:rsid w:val="00052114"/>
    <w:rsid w:val="00053114"/>
    <w:rsid w:val="00054A9F"/>
    <w:rsid w:val="00054B62"/>
    <w:rsid w:val="00055432"/>
    <w:rsid w:val="0005590C"/>
    <w:rsid w:val="00057C4D"/>
    <w:rsid w:val="00063A79"/>
    <w:rsid w:val="00063B35"/>
    <w:rsid w:val="00064D46"/>
    <w:rsid w:val="00065402"/>
    <w:rsid w:val="00065881"/>
    <w:rsid w:val="000660C5"/>
    <w:rsid w:val="0006612F"/>
    <w:rsid w:val="0006624E"/>
    <w:rsid w:val="000666EF"/>
    <w:rsid w:val="000726F5"/>
    <w:rsid w:val="00077AF5"/>
    <w:rsid w:val="0008159C"/>
    <w:rsid w:val="000822C8"/>
    <w:rsid w:val="000822C9"/>
    <w:rsid w:val="00082D25"/>
    <w:rsid w:val="0008334B"/>
    <w:rsid w:val="000854B6"/>
    <w:rsid w:val="000873A4"/>
    <w:rsid w:val="000877DA"/>
    <w:rsid w:val="000929F9"/>
    <w:rsid w:val="00093A81"/>
    <w:rsid w:val="00093C9D"/>
    <w:rsid w:val="00095AE5"/>
    <w:rsid w:val="00097177"/>
    <w:rsid w:val="00097B14"/>
    <w:rsid w:val="00097E3A"/>
    <w:rsid w:val="000A0942"/>
    <w:rsid w:val="000A0B7E"/>
    <w:rsid w:val="000A5221"/>
    <w:rsid w:val="000A56A9"/>
    <w:rsid w:val="000A6431"/>
    <w:rsid w:val="000A6513"/>
    <w:rsid w:val="000A72E2"/>
    <w:rsid w:val="000A7D91"/>
    <w:rsid w:val="000A7E16"/>
    <w:rsid w:val="000B29C2"/>
    <w:rsid w:val="000B32C4"/>
    <w:rsid w:val="000B43C3"/>
    <w:rsid w:val="000B567E"/>
    <w:rsid w:val="000C1528"/>
    <w:rsid w:val="000C24B7"/>
    <w:rsid w:val="000C35B0"/>
    <w:rsid w:val="000C409D"/>
    <w:rsid w:val="000C487C"/>
    <w:rsid w:val="000C5F0B"/>
    <w:rsid w:val="000C7E1F"/>
    <w:rsid w:val="000D035C"/>
    <w:rsid w:val="000D05FD"/>
    <w:rsid w:val="000D2178"/>
    <w:rsid w:val="000D3959"/>
    <w:rsid w:val="000D45A2"/>
    <w:rsid w:val="000D4757"/>
    <w:rsid w:val="000D5CAD"/>
    <w:rsid w:val="000D6BE8"/>
    <w:rsid w:val="000D6DA5"/>
    <w:rsid w:val="000D6FA6"/>
    <w:rsid w:val="000D7AEC"/>
    <w:rsid w:val="000D7C3C"/>
    <w:rsid w:val="000D7E0B"/>
    <w:rsid w:val="000E0CB5"/>
    <w:rsid w:val="000E0DDC"/>
    <w:rsid w:val="000E11A6"/>
    <w:rsid w:val="000E2563"/>
    <w:rsid w:val="000E2C2F"/>
    <w:rsid w:val="000E3264"/>
    <w:rsid w:val="000E71CF"/>
    <w:rsid w:val="000F32C4"/>
    <w:rsid w:val="000F43B0"/>
    <w:rsid w:val="000F4A8C"/>
    <w:rsid w:val="000F4BD4"/>
    <w:rsid w:val="000F567A"/>
    <w:rsid w:val="000F5D79"/>
    <w:rsid w:val="000F6228"/>
    <w:rsid w:val="00101E4E"/>
    <w:rsid w:val="00103252"/>
    <w:rsid w:val="00105237"/>
    <w:rsid w:val="00105666"/>
    <w:rsid w:val="0011034A"/>
    <w:rsid w:val="00112C01"/>
    <w:rsid w:val="0011418D"/>
    <w:rsid w:val="00114A01"/>
    <w:rsid w:val="00114C6B"/>
    <w:rsid w:val="00116D1C"/>
    <w:rsid w:val="00120677"/>
    <w:rsid w:val="001229CC"/>
    <w:rsid w:val="00123226"/>
    <w:rsid w:val="001234D2"/>
    <w:rsid w:val="00124E84"/>
    <w:rsid w:val="00126027"/>
    <w:rsid w:val="00127ECB"/>
    <w:rsid w:val="00134987"/>
    <w:rsid w:val="0013579A"/>
    <w:rsid w:val="001366B9"/>
    <w:rsid w:val="001376E3"/>
    <w:rsid w:val="0013774C"/>
    <w:rsid w:val="0014070C"/>
    <w:rsid w:val="001407C5"/>
    <w:rsid w:val="00140996"/>
    <w:rsid w:val="00140DAC"/>
    <w:rsid w:val="00141140"/>
    <w:rsid w:val="00141486"/>
    <w:rsid w:val="001425A0"/>
    <w:rsid w:val="001435BA"/>
    <w:rsid w:val="00143B67"/>
    <w:rsid w:val="00146B14"/>
    <w:rsid w:val="001507E5"/>
    <w:rsid w:val="00150AD4"/>
    <w:rsid w:val="0015121B"/>
    <w:rsid w:val="00151E18"/>
    <w:rsid w:val="00151F5B"/>
    <w:rsid w:val="00157E61"/>
    <w:rsid w:val="00160E82"/>
    <w:rsid w:val="001640DD"/>
    <w:rsid w:val="00165109"/>
    <w:rsid w:val="001653AA"/>
    <w:rsid w:val="00166C30"/>
    <w:rsid w:val="00171F83"/>
    <w:rsid w:val="0017484D"/>
    <w:rsid w:val="001753BE"/>
    <w:rsid w:val="001754AE"/>
    <w:rsid w:val="0018058B"/>
    <w:rsid w:val="001822E3"/>
    <w:rsid w:val="001830BA"/>
    <w:rsid w:val="00183907"/>
    <w:rsid w:val="00183D8D"/>
    <w:rsid w:val="0018420F"/>
    <w:rsid w:val="00184D2F"/>
    <w:rsid w:val="00186A52"/>
    <w:rsid w:val="001872A2"/>
    <w:rsid w:val="00190A34"/>
    <w:rsid w:val="00190AB2"/>
    <w:rsid w:val="001922D6"/>
    <w:rsid w:val="00194280"/>
    <w:rsid w:val="001944D8"/>
    <w:rsid w:val="00194F41"/>
    <w:rsid w:val="00195963"/>
    <w:rsid w:val="001A3FA0"/>
    <w:rsid w:val="001A4C19"/>
    <w:rsid w:val="001A6A58"/>
    <w:rsid w:val="001B0B7C"/>
    <w:rsid w:val="001B1B4D"/>
    <w:rsid w:val="001B1E2E"/>
    <w:rsid w:val="001B2B9E"/>
    <w:rsid w:val="001B3DAA"/>
    <w:rsid w:val="001B446B"/>
    <w:rsid w:val="001B5B2C"/>
    <w:rsid w:val="001B6F0A"/>
    <w:rsid w:val="001C73F2"/>
    <w:rsid w:val="001D0117"/>
    <w:rsid w:val="001D14BC"/>
    <w:rsid w:val="001D2488"/>
    <w:rsid w:val="001D32DC"/>
    <w:rsid w:val="001D4A0D"/>
    <w:rsid w:val="001D5110"/>
    <w:rsid w:val="001D5945"/>
    <w:rsid w:val="001D615B"/>
    <w:rsid w:val="001E067E"/>
    <w:rsid w:val="001E07B0"/>
    <w:rsid w:val="001E128D"/>
    <w:rsid w:val="001E16D0"/>
    <w:rsid w:val="001E26AE"/>
    <w:rsid w:val="001E4296"/>
    <w:rsid w:val="001E44DD"/>
    <w:rsid w:val="001E6024"/>
    <w:rsid w:val="001F0C1C"/>
    <w:rsid w:val="001F14C5"/>
    <w:rsid w:val="001F19E8"/>
    <w:rsid w:val="001F20AE"/>
    <w:rsid w:val="001F321D"/>
    <w:rsid w:val="001F67F2"/>
    <w:rsid w:val="001F6CA3"/>
    <w:rsid w:val="00200C35"/>
    <w:rsid w:val="00201661"/>
    <w:rsid w:val="00201C61"/>
    <w:rsid w:val="0020218C"/>
    <w:rsid w:val="00202764"/>
    <w:rsid w:val="00203D80"/>
    <w:rsid w:val="00203F58"/>
    <w:rsid w:val="00206440"/>
    <w:rsid w:val="0021064F"/>
    <w:rsid w:val="00210DF8"/>
    <w:rsid w:val="00211D57"/>
    <w:rsid w:val="00211F5B"/>
    <w:rsid w:val="002121E7"/>
    <w:rsid w:val="00212EA2"/>
    <w:rsid w:val="002136EE"/>
    <w:rsid w:val="00215A82"/>
    <w:rsid w:val="002162BD"/>
    <w:rsid w:val="00217F95"/>
    <w:rsid w:val="00220421"/>
    <w:rsid w:val="002208A4"/>
    <w:rsid w:val="00221DD0"/>
    <w:rsid w:val="00222EA0"/>
    <w:rsid w:val="00224421"/>
    <w:rsid w:val="002251BD"/>
    <w:rsid w:val="00225419"/>
    <w:rsid w:val="00225A6F"/>
    <w:rsid w:val="002260DA"/>
    <w:rsid w:val="0023024F"/>
    <w:rsid w:val="0023071A"/>
    <w:rsid w:val="00230BE6"/>
    <w:rsid w:val="00230FF4"/>
    <w:rsid w:val="00231C15"/>
    <w:rsid w:val="002323E8"/>
    <w:rsid w:val="0023273E"/>
    <w:rsid w:val="00233262"/>
    <w:rsid w:val="0023350A"/>
    <w:rsid w:val="002351D8"/>
    <w:rsid w:val="002361F6"/>
    <w:rsid w:val="00236F0B"/>
    <w:rsid w:val="00242839"/>
    <w:rsid w:val="00244EF6"/>
    <w:rsid w:val="00245ACC"/>
    <w:rsid w:val="00246297"/>
    <w:rsid w:val="0025008A"/>
    <w:rsid w:val="00251056"/>
    <w:rsid w:val="002513D6"/>
    <w:rsid w:val="00251456"/>
    <w:rsid w:val="00253466"/>
    <w:rsid w:val="002564C3"/>
    <w:rsid w:val="0025698F"/>
    <w:rsid w:val="002577BB"/>
    <w:rsid w:val="00257F98"/>
    <w:rsid w:val="00260987"/>
    <w:rsid w:val="00260BD4"/>
    <w:rsid w:val="00262962"/>
    <w:rsid w:val="00262EA5"/>
    <w:rsid w:val="00262FCB"/>
    <w:rsid w:val="00264D40"/>
    <w:rsid w:val="002657C3"/>
    <w:rsid w:val="00266CFD"/>
    <w:rsid w:val="00270741"/>
    <w:rsid w:val="0027154D"/>
    <w:rsid w:val="0027214C"/>
    <w:rsid w:val="00277E38"/>
    <w:rsid w:val="00280597"/>
    <w:rsid w:val="002819FD"/>
    <w:rsid w:val="00281F53"/>
    <w:rsid w:val="00283493"/>
    <w:rsid w:val="002839E3"/>
    <w:rsid w:val="00283CAD"/>
    <w:rsid w:val="002841A8"/>
    <w:rsid w:val="00284C17"/>
    <w:rsid w:val="0029112C"/>
    <w:rsid w:val="0029196F"/>
    <w:rsid w:val="00291FEF"/>
    <w:rsid w:val="00294211"/>
    <w:rsid w:val="00295101"/>
    <w:rsid w:val="002953FF"/>
    <w:rsid w:val="0029580B"/>
    <w:rsid w:val="00296A4F"/>
    <w:rsid w:val="00296ECB"/>
    <w:rsid w:val="00296FF5"/>
    <w:rsid w:val="002A1D84"/>
    <w:rsid w:val="002A2429"/>
    <w:rsid w:val="002A26D7"/>
    <w:rsid w:val="002A2805"/>
    <w:rsid w:val="002A2E11"/>
    <w:rsid w:val="002A3414"/>
    <w:rsid w:val="002A5993"/>
    <w:rsid w:val="002A61CE"/>
    <w:rsid w:val="002A738B"/>
    <w:rsid w:val="002B0E1C"/>
    <w:rsid w:val="002B319F"/>
    <w:rsid w:val="002B3C13"/>
    <w:rsid w:val="002B5274"/>
    <w:rsid w:val="002B5630"/>
    <w:rsid w:val="002B5B40"/>
    <w:rsid w:val="002B6A20"/>
    <w:rsid w:val="002B7275"/>
    <w:rsid w:val="002C18A3"/>
    <w:rsid w:val="002C1C18"/>
    <w:rsid w:val="002C1CC4"/>
    <w:rsid w:val="002C4624"/>
    <w:rsid w:val="002C5C41"/>
    <w:rsid w:val="002D00DA"/>
    <w:rsid w:val="002D09E7"/>
    <w:rsid w:val="002D1278"/>
    <w:rsid w:val="002D1B3D"/>
    <w:rsid w:val="002D4A7A"/>
    <w:rsid w:val="002D6208"/>
    <w:rsid w:val="002D6E92"/>
    <w:rsid w:val="002D7979"/>
    <w:rsid w:val="002E1CDD"/>
    <w:rsid w:val="002E1DA0"/>
    <w:rsid w:val="002E1F48"/>
    <w:rsid w:val="002E3CB9"/>
    <w:rsid w:val="002E3D6B"/>
    <w:rsid w:val="002E590E"/>
    <w:rsid w:val="002E5F61"/>
    <w:rsid w:val="002E6678"/>
    <w:rsid w:val="002E6A33"/>
    <w:rsid w:val="002E774C"/>
    <w:rsid w:val="002F201B"/>
    <w:rsid w:val="002F237B"/>
    <w:rsid w:val="002F3B14"/>
    <w:rsid w:val="002F4953"/>
    <w:rsid w:val="002F54AF"/>
    <w:rsid w:val="002F590E"/>
    <w:rsid w:val="003002CA"/>
    <w:rsid w:val="00300EE4"/>
    <w:rsid w:val="00302B10"/>
    <w:rsid w:val="003037A0"/>
    <w:rsid w:val="00303EEC"/>
    <w:rsid w:val="00304B0C"/>
    <w:rsid w:val="00305D20"/>
    <w:rsid w:val="00310D7C"/>
    <w:rsid w:val="00314B91"/>
    <w:rsid w:val="003159B7"/>
    <w:rsid w:val="003166B3"/>
    <w:rsid w:val="00316E65"/>
    <w:rsid w:val="00317D8B"/>
    <w:rsid w:val="00320689"/>
    <w:rsid w:val="00321677"/>
    <w:rsid w:val="00321D36"/>
    <w:rsid w:val="003273E7"/>
    <w:rsid w:val="00327C9A"/>
    <w:rsid w:val="003300A3"/>
    <w:rsid w:val="003304CF"/>
    <w:rsid w:val="00330A89"/>
    <w:rsid w:val="00331280"/>
    <w:rsid w:val="00331C4C"/>
    <w:rsid w:val="00333273"/>
    <w:rsid w:val="003370CC"/>
    <w:rsid w:val="003374ED"/>
    <w:rsid w:val="00337C13"/>
    <w:rsid w:val="00340D4E"/>
    <w:rsid w:val="00341DCF"/>
    <w:rsid w:val="00341FE4"/>
    <w:rsid w:val="00342B11"/>
    <w:rsid w:val="003449C5"/>
    <w:rsid w:val="003468A9"/>
    <w:rsid w:val="00346933"/>
    <w:rsid w:val="00351614"/>
    <w:rsid w:val="003516B6"/>
    <w:rsid w:val="0035369E"/>
    <w:rsid w:val="003567C2"/>
    <w:rsid w:val="0036078D"/>
    <w:rsid w:val="003612FC"/>
    <w:rsid w:val="003622A7"/>
    <w:rsid w:val="003631DD"/>
    <w:rsid w:val="0036370F"/>
    <w:rsid w:val="00364073"/>
    <w:rsid w:val="0036486E"/>
    <w:rsid w:val="0036600E"/>
    <w:rsid w:val="00366614"/>
    <w:rsid w:val="00366EA2"/>
    <w:rsid w:val="00371B5E"/>
    <w:rsid w:val="00372BC9"/>
    <w:rsid w:val="00373DCE"/>
    <w:rsid w:val="0037461D"/>
    <w:rsid w:val="00374657"/>
    <w:rsid w:val="00374D2B"/>
    <w:rsid w:val="00376DE8"/>
    <w:rsid w:val="00377BB4"/>
    <w:rsid w:val="00377C4A"/>
    <w:rsid w:val="00377FEC"/>
    <w:rsid w:val="00380031"/>
    <w:rsid w:val="00380C07"/>
    <w:rsid w:val="00381FBC"/>
    <w:rsid w:val="00383460"/>
    <w:rsid w:val="0038471E"/>
    <w:rsid w:val="0038541C"/>
    <w:rsid w:val="00385BCC"/>
    <w:rsid w:val="00385F42"/>
    <w:rsid w:val="0038765E"/>
    <w:rsid w:val="003878AE"/>
    <w:rsid w:val="003916C4"/>
    <w:rsid w:val="00392A46"/>
    <w:rsid w:val="0039315D"/>
    <w:rsid w:val="00393984"/>
    <w:rsid w:val="003946C6"/>
    <w:rsid w:val="00395BDE"/>
    <w:rsid w:val="00396770"/>
    <w:rsid w:val="00396FCC"/>
    <w:rsid w:val="00397462"/>
    <w:rsid w:val="00397504"/>
    <w:rsid w:val="003A1465"/>
    <w:rsid w:val="003A2E11"/>
    <w:rsid w:val="003A3C51"/>
    <w:rsid w:val="003A4539"/>
    <w:rsid w:val="003A4EB3"/>
    <w:rsid w:val="003A54C2"/>
    <w:rsid w:val="003A5E51"/>
    <w:rsid w:val="003A633B"/>
    <w:rsid w:val="003A7A42"/>
    <w:rsid w:val="003B382A"/>
    <w:rsid w:val="003B3B6E"/>
    <w:rsid w:val="003B40CA"/>
    <w:rsid w:val="003B46E7"/>
    <w:rsid w:val="003B4BFA"/>
    <w:rsid w:val="003B54B0"/>
    <w:rsid w:val="003B7185"/>
    <w:rsid w:val="003C0E4B"/>
    <w:rsid w:val="003C2059"/>
    <w:rsid w:val="003C348E"/>
    <w:rsid w:val="003C39AB"/>
    <w:rsid w:val="003C5523"/>
    <w:rsid w:val="003C5B60"/>
    <w:rsid w:val="003C690F"/>
    <w:rsid w:val="003C6994"/>
    <w:rsid w:val="003C71B5"/>
    <w:rsid w:val="003C7A5A"/>
    <w:rsid w:val="003D0FA3"/>
    <w:rsid w:val="003D139D"/>
    <w:rsid w:val="003D3CB1"/>
    <w:rsid w:val="003D6815"/>
    <w:rsid w:val="003D6EA8"/>
    <w:rsid w:val="003D70EB"/>
    <w:rsid w:val="003E0D76"/>
    <w:rsid w:val="003E0EE0"/>
    <w:rsid w:val="003E15DE"/>
    <w:rsid w:val="003E291D"/>
    <w:rsid w:val="003E2BA2"/>
    <w:rsid w:val="003E433B"/>
    <w:rsid w:val="003E4400"/>
    <w:rsid w:val="003E517E"/>
    <w:rsid w:val="003E51DA"/>
    <w:rsid w:val="003E6107"/>
    <w:rsid w:val="003E757D"/>
    <w:rsid w:val="003E75FE"/>
    <w:rsid w:val="003E7DE5"/>
    <w:rsid w:val="003F0032"/>
    <w:rsid w:val="003F2719"/>
    <w:rsid w:val="003F2729"/>
    <w:rsid w:val="003F3280"/>
    <w:rsid w:val="003F50EF"/>
    <w:rsid w:val="003F7B31"/>
    <w:rsid w:val="004019C8"/>
    <w:rsid w:val="0040374E"/>
    <w:rsid w:val="00404C91"/>
    <w:rsid w:val="004052EC"/>
    <w:rsid w:val="00405D48"/>
    <w:rsid w:val="00405E1E"/>
    <w:rsid w:val="00406000"/>
    <w:rsid w:val="004061BA"/>
    <w:rsid w:val="0040741B"/>
    <w:rsid w:val="00410181"/>
    <w:rsid w:val="00411808"/>
    <w:rsid w:val="00411A78"/>
    <w:rsid w:val="004123C2"/>
    <w:rsid w:val="00412B58"/>
    <w:rsid w:val="0041439C"/>
    <w:rsid w:val="00414964"/>
    <w:rsid w:val="00415BB3"/>
    <w:rsid w:val="004213E5"/>
    <w:rsid w:val="00424DBC"/>
    <w:rsid w:val="00430093"/>
    <w:rsid w:val="004302DE"/>
    <w:rsid w:val="00431461"/>
    <w:rsid w:val="00431793"/>
    <w:rsid w:val="00431860"/>
    <w:rsid w:val="00433038"/>
    <w:rsid w:val="00433F89"/>
    <w:rsid w:val="00434D3F"/>
    <w:rsid w:val="00435648"/>
    <w:rsid w:val="00440C94"/>
    <w:rsid w:val="00442610"/>
    <w:rsid w:val="00442917"/>
    <w:rsid w:val="00444951"/>
    <w:rsid w:val="00447FED"/>
    <w:rsid w:val="0045125E"/>
    <w:rsid w:val="0045192F"/>
    <w:rsid w:val="00452CE3"/>
    <w:rsid w:val="00453310"/>
    <w:rsid w:val="00454A0F"/>
    <w:rsid w:val="00454B93"/>
    <w:rsid w:val="00456ABB"/>
    <w:rsid w:val="00460249"/>
    <w:rsid w:val="004639CE"/>
    <w:rsid w:val="00466E43"/>
    <w:rsid w:val="004763DE"/>
    <w:rsid w:val="00477473"/>
    <w:rsid w:val="00484C50"/>
    <w:rsid w:val="00486A54"/>
    <w:rsid w:val="00487476"/>
    <w:rsid w:val="00487981"/>
    <w:rsid w:val="00487DAB"/>
    <w:rsid w:val="00491968"/>
    <w:rsid w:val="00491C25"/>
    <w:rsid w:val="0049307E"/>
    <w:rsid w:val="0049587F"/>
    <w:rsid w:val="0049752E"/>
    <w:rsid w:val="004A113B"/>
    <w:rsid w:val="004A2B8E"/>
    <w:rsid w:val="004A3DD0"/>
    <w:rsid w:val="004A4F1B"/>
    <w:rsid w:val="004A57C9"/>
    <w:rsid w:val="004A5D0C"/>
    <w:rsid w:val="004A5E3E"/>
    <w:rsid w:val="004A5EA0"/>
    <w:rsid w:val="004A60D8"/>
    <w:rsid w:val="004A621F"/>
    <w:rsid w:val="004A717A"/>
    <w:rsid w:val="004B091C"/>
    <w:rsid w:val="004B1954"/>
    <w:rsid w:val="004B1A95"/>
    <w:rsid w:val="004B25CD"/>
    <w:rsid w:val="004B3108"/>
    <w:rsid w:val="004B3E02"/>
    <w:rsid w:val="004B6762"/>
    <w:rsid w:val="004B7ABC"/>
    <w:rsid w:val="004C0F3D"/>
    <w:rsid w:val="004C2B7E"/>
    <w:rsid w:val="004C4FBA"/>
    <w:rsid w:val="004C748E"/>
    <w:rsid w:val="004D081D"/>
    <w:rsid w:val="004D399E"/>
    <w:rsid w:val="004D4503"/>
    <w:rsid w:val="004D595B"/>
    <w:rsid w:val="004D6360"/>
    <w:rsid w:val="004D678C"/>
    <w:rsid w:val="004E01BB"/>
    <w:rsid w:val="004E11CF"/>
    <w:rsid w:val="004E37DF"/>
    <w:rsid w:val="004E4D6B"/>
    <w:rsid w:val="004E7FB0"/>
    <w:rsid w:val="004F0448"/>
    <w:rsid w:val="004F143B"/>
    <w:rsid w:val="004F1572"/>
    <w:rsid w:val="004F5040"/>
    <w:rsid w:val="004F53B2"/>
    <w:rsid w:val="004F6606"/>
    <w:rsid w:val="00502C16"/>
    <w:rsid w:val="00503E51"/>
    <w:rsid w:val="00504269"/>
    <w:rsid w:val="005054FD"/>
    <w:rsid w:val="00506BB9"/>
    <w:rsid w:val="00507C2C"/>
    <w:rsid w:val="005102D8"/>
    <w:rsid w:val="005118FC"/>
    <w:rsid w:val="00514322"/>
    <w:rsid w:val="00515585"/>
    <w:rsid w:val="00515C43"/>
    <w:rsid w:val="00517038"/>
    <w:rsid w:val="00517AD4"/>
    <w:rsid w:val="00520365"/>
    <w:rsid w:val="00521FE3"/>
    <w:rsid w:val="005221CD"/>
    <w:rsid w:val="00523E40"/>
    <w:rsid w:val="00524222"/>
    <w:rsid w:val="00525248"/>
    <w:rsid w:val="005256CE"/>
    <w:rsid w:val="005259AF"/>
    <w:rsid w:val="005262F0"/>
    <w:rsid w:val="00530CA5"/>
    <w:rsid w:val="00531173"/>
    <w:rsid w:val="00532AD6"/>
    <w:rsid w:val="00536DAB"/>
    <w:rsid w:val="0053700B"/>
    <w:rsid w:val="005408BB"/>
    <w:rsid w:val="005409E7"/>
    <w:rsid w:val="0054212B"/>
    <w:rsid w:val="005466D5"/>
    <w:rsid w:val="005468B5"/>
    <w:rsid w:val="005470A2"/>
    <w:rsid w:val="00547366"/>
    <w:rsid w:val="00551510"/>
    <w:rsid w:val="00553BBD"/>
    <w:rsid w:val="0055493F"/>
    <w:rsid w:val="00554FCD"/>
    <w:rsid w:val="005570A7"/>
    <w:rsid w:val="0056067C"/>
    <w:rsid w:val="00560BA6"/>
    <w:rsid w:val="00560C3E"/>
    <w:rsid w:val="00563197"/>
    <w:rsid w:val="005661BE"/>
    <w:rsid w:val="005665BA"/>
    <w:rsid w:val="005671A5"/>
    <w:rsid w:val="00567D87"/>
    <w:rsid w:val="00567F0D"/>
    <w:rsid w:val="00567F9F"/>
    <w:rsid w:val="0057010C"/>
    <w:rsid w:val="00570439"/>
    <w:rsid w:val="00570CA3"/>
    <w:rsid w:val="005717DF"/>
    <w:rsid w:val="00572FE3"/>
    <w:rsid w:val="005743AA"/>
    <w:rsid w:val="005758E8"/>
    <w:rsid w:val="005772F4"/>
    <w:rsid w:val="005804D9"/>
    <w:rsid w:val="005812BD"/>
    <w:rsid w:val="005820EE"/>
    <w:rsid w:val="005826E6"/>
    <w:rsid w:val="00582D6A"/>
    <w:rsid w:val="005830DE"/>
    <w:rsid w:val="00583AE4"/>
    <w:rsid w:val="00585762"/>
    <w:rsid w:val="00585B6A"/>
    <w:rsid w:val="005903E9"/>
    <w:rsid w:val="0059075D"/>
    <w:rsid w:val="00591D6A"/>
    <w:rsid w:val="00595693"/>
    <w:rsid w:val="00596E24"/>
    <w:rsid w:val="00597159"/>
    <w:rsid w:val="005971E6"/>
    <w:rsid w:val="005978D9"/>
    <w:rsid w:val="00597EDF"/>
    <w:rsid w:val="005A0803"/>
    <w:rsid w:val="005A1D8F"/>
    <w:rsid w:val="005A275D"/>
    <w:rsid w:val="005A2A18"/>
    <w:rsid w:val="005A2A8B"/>
    <w:rsid w:val="005A2E1B"/>
    <w:rsid w:val="005A3270"/>
    <w:rsid w:val="005A448D"/>
    <w:rsid w:val="005A6EB4"/>
    <w:rsid w:val="005A75BE"/>
    <w:rsid w:val="005B01A4"/>
    <w:rsid w:val="005B1169"/>
    <w:rsid w:val="005B1705"/>
    <w:rsid w:val="005B1FF6"/>
    <w:rsid w:val="005B31DC"/>
    <w:rsid w:val="005B32C1"/>
    <w:rsid w:val="005B46C8"/>
    <w:rsid w:val="005B659A"/>
    <w:rsid w:val="005C1183"/>
    <w:rsid w:val="005C218D"/>
    <w:rsid w:val="005C2D91"/>
    <w:rsid w:val="005C5A07"/>
    <w:rsid w:val="005C5E25"/>
    <w:rsid w:val="005D0E26"/>
    <w:rsid w:val="005D3D58"/>
    <w:rsid w:val="005D3F5F"/>
    <w:rsid w:val="005D525E"/>
    <w:rsid w:val="005D5A52"/>
    <w:rsid w:val="005E06B1"/>
    <w:rsid w:val="005E07C3"/>
    <w:rsid w:val="005E0AB5"/>
    <w:rsid w:val="005E0B32"/>
    <w:rsid w:val="005E0BFE"/>
    <w:rsid w:val="005E17BE"/>
    <w:rsid w:val="005E2657"/>
    <w:rsid w:val="005E2932"/>
    <w:rsid w:val="005E3ADC"/>
    <w:rsid w:val="005E7781"/>
    <w:rsid w:val="005F0EC4"/>
    <w:rsid w:val="005F1945"/>
    <w:rsid w:val="005F3542"/>
    <w:rsid w:val="005F3A48"/>
    <w:rsid w:val="005F3B0F"/>
    <w:rsid w:val="005F43B4"/>
    <w:rsid w:val="005F6E33"/>
    <w:rsid w:val="005F7079"/>
    <w:rsid w:val="005F70F0"/>
    <w:rsid w:val="005F7E18"/>
    <w:rsid w:val="00601989"/>
    <w:rsid w:val="006046F9"/>
    <w:rsid w:val="00604BDC"/>
    <w:rsid w:val="00606610"/>
    <w:rsid w:val="0060661C"/>
    <w:rsid w:val="006077BF"/>
    <w:rsid w:val="00607926"/>
    <w:rsid w:val="00610C3A"/>
    <w:rsid w:val="00610FD3"/>
    <w:rsid w:val="006112A8"/>
    <w:rsid w:val="00611625"/>
    <w:rsid w:val="0061228D"/>
    <w:rsid w:val="00613B97"/>
    <w:rsid w:val="00616CEE"/>
    <w:rsid w:val="00617A44"/>
    <w:rsid w:val="00620169"/>
    <w:rsid w:val="00620283"/>
    <w:rsid w:val="00622816"/>
    <w:rsid w:val="0062506B"/>
    <w:rsid w:val="0062780C"/>
    <w:rsid w:val="00627A0F"/>
    <w:rsid w:val="00631CE6"/>
    <w:rsid w:val="00632438"/>
    <w:rsid w:val="00633C5E"/>
    <w:rsid w:val="0064013E"/>
    <w:rsid w:val="00640E3C"/>
    <w:rsid w:val="0064116E"/>
    <w:rsid w:val="0064146B"/>
    <w:rsid w:val="00644434"/>
    <w:rsid w:val="00644B0F"/>
    <w:rsid w:val="00644B46"/>
    <w:rsid w:val="00646BA7"/>
    <w:rsid w:val="0064708D"/>
    <w:rsid w:val="00656355"/>
    <w:rsid w:val="0065737F"/>
    <w:rsid w:val="00657C69"/>
    <w:rsid w:val="00660D17"/>
    <w:rsid w:val="0066211E"/>
    <w:rsid w:val="006653BC"/>
    <w:rsid w:val="0066759D"/>
    <w:rsid w:val="00667F80"/>
    <w:rsid w:val="0067015F"/>
    <w:rsid w:val="00672117"/>
    <w:rsid w:val="00672DE0"/>
    <w:rsid w:val="00672F95"/>
    <w:rsid w:val="0067318E"/>
    <w:rsid w:val="00674E1E"/>
    <w:rsid w:val="00675746"/>
    <w:rsid w:val="006768BF"/>
    <w:rsid w:val="00677C22"/>
    <w:rsid w:val="006807DC"/>
    <w:rsid w:val="00681279"/>
    <w:rsid w:val="006820B3"/>
    <w:rsid w:val="006866B5"/>
    <w:rsid w:val="00687ECD"/>
    <w:rsid w:val="00690137"/>
    <w:rsid w:val="00690789"/>
    <w:rsid w:val="00691335"/>
    <w:rsid w:val="0069791A"/>
    <w:rsid w:val="006A12AA"/>
    <w:rsid w:val="006A1902"/>
    <w:rsid w:val="006A1F88"/>
    <w:rsid w:val="006A1FE9"/>
    <w:rsid w:val="006A2E9C"/>
    <w:rsid w:val="006A39AE"/>
    <w:rsid w:val="006A5545"/>
    <w:rsid w:val="006A5CB2"/>
    <w:rsid w:val="006A7A7E"/>
    <w:rsid w:val="006B0313"/>
    <w:rsid w:val="006B0726"/>
    <w:rsid w:val="006B159B"/>
    <w:rsid w:val="006B2725"/>
    <w:rsid w:val="006B2B02"/>
    <w:rsid w:val="006B3502"/>
    <w:rsid w:val="006B4A8D"/>
    <w:rsid w:val="006B4C02"/>
    <w:rsid w:val="006B72A6"/>
    <w:rsid w:val="006C2742"/>
    <w:rsid w:val="006C3811"/>
    <w:rsid w:val="006C5BAE"/>
    <w:rsid w:val="006D1417"/>
    <w:rsid w:val="006D17A0"/>
    <w:rsid w:val="006D2120"/>
    <w:rsid w:val="006D3CA6"/>
    <w:rsid w:val="006D4899"/>
    <w:rsid w:val="006D524F"/>
    <w:rsid w:val="006E0293"/>
    <w:rsid w:val="006E046A"/>
    <w:rsid w:val="006E1A0D"/>
    <w:rsid w:val="006E1A92"/>
    <w:rsid w:val="006E4016"/>
    <w:rsid w:val="006E5202"/>
    <w:rsid w:val="006E5E11"/>
    <w:rsid w:val="006E7FFB"/>
    <w:rsid w:val="006F0F73"/>
    <w:rsid w:val="006F1B9A"/>
    <w:rsid w:val="006F1C9F"/>
    <w:rsid w:val="006F1F1A"/>
    <w:rsid w:val="006F4C93"/>
    <w:rsid w:val="006F6D86"/>
    <w:rsid w:val="007006D0"/>
    <w:rsid w:val="007012C8"/>
    <w:rsid w:val="00701D2D"/>
    <w:rsid w:val="00702ACB"/>
    <w:rsid w:val="00702DF5"/>
    <w:rsid w:val="00702F99"/>
    <w:rsid w:val="00703C65"/>
    <w:rsid w:val="0070589E"/>
    <w:rsid w:val="0070674D"/>
    <w:rsid w:val="00710CB9"/>
    <w:rsid w:val="007110A2"/>
    <w:rsid w:val="00712C05"/>
    <w:rsid w:val="00712E17"/>
    <w:rsid w:val="007140C7"/>
    <w:rsid w:val="00714679"/>
    <w:rsid w:val="00717A58"/>
    <w:rsid w:val="0072084C"/>
    <w:rsid w:val="007258AD"/>
    <w:rsid w:val="0072665E"/>
    <w:rsid w:val="0073197D"/>
    <w:rsid w:val="00732EE3"/>
    <w:rsid w:val="00733DAC"/>
    <w:rsid w:val="00734E9C"/>
    <w:rsid w:val="0073772C"/>
    <w:rsid w:val="00737AA9"/>
    <w:rsid w:val="00741354"/>
    <w:rsid w:val="00743E91"/>
    <w:rsid w:val="007513F0"/>
    <w:rsid w:val="0075171B"/>
    <w:rsid w:val="00751C5A"/>
    <w:rsid w:val="007539DA"/>
    <w:rsid w:val="00755B1B"/>
    <w:rsid w:val="00756194"/>
    <w:rsid w:val="007577A4"/>
    <w:rsid w:val="00761947"/>
    <w:rsid w:val="00762400"/>
    <w:rsid w:val="007627AE"/>
    <w:rsid w:val="00763294"/>
    <w:rsid w:val="0076362A"/>
    <w:rsid w:val="00763D2B"/>
    <w:rsid w:val="00764DA8"/>
    <w:rsid w:val="0076731C"/>
    <w:rsid w:val="0076794F"/>
    <w:rsid w:val="00772A7A"/>
    <w:rsid w:val="00773694"/>
    <w:rsid w:val="00775EB7"/>
    <w:rsid w:val="00777829"/>
    <w:rsid w:val="00777DFE"/>
    <w:rsid w:val="0078036A"/>
    <w:rsid w:val="00780819"/>
    <w:rsid w:val="00780852"/>
    <w:rsid w:val="00782BF1"/>
    <w:rsid w:val="00784476"/>
    <w:rsid w:val="00785F75"/>
    <w:rsid w:val="0078709C"/>
    <w:rsid w:val="00787417"/>
    <w:rsid w:val="007877EB"/>
    <w:rsid w:val="007902C2"/>
    <w:rsid w:val="007919B8"/>
    <w:rsid w:val="007942FD"/>
    <w:rsid w:val="00795D4C"/>
    <w:rsid w:val="0079780C"/>
    <w:rsid w:val="00797F73"/>
    <w:rsid w:val="007A0E1C"/>
    <w:rsid w:val="007A2A68"/>
    <w:rsid w:val="007A4778"/>
    <w:rsid w:val="007A47FD"/>
    <w:rsid w:val="007A6586"/>
    <w:rsid w:val="007A74A0"/>
    <w:rsid w:val="007B039B"/>
    <w:rsid w:val="007B1BA0"/>
    <w:rsid w:val="007B479A"/>
    <w:rsid w:val="007B4F3B"/>
    <w:rsid w:val="007B578C"/>
    <w:rsid w:val="007B60AD"/>
    <w:rsid w:val="007B64DE"/>
    <w:rsid w:val="007C02B1"/>
    <w:rsid w:val="007C237B"/>
    <w:rsid w:val="007C3BDA"/>
    <w:rsid w:val="007C3F95"/>
    <w:rsid w:val="007C679B"/>
    <w:rsid w:val="007C7749"/>
    <w:rsid w:val="007C77C2"/>
    <w:rsid w:val="007D125C"/>
    <w:rsid w:val="007D12B6"/>
    <w:rsid w:val="007D2FBA"/>
    <w:rsid w:val="007D3466"/>
    <w:rsid w:val="007D4CEC"/>
    <w:rsid w:val="007D6346"/>
    <w:rsid w:val="007E02EB"/>
    <w:rsid w:val="007E1DE4"/>
    <w:rsid w:val="007E45C2"/>
    <w:rsid w:val="007F1CCF"/>
    <w:rsid w:val="007F2176"/>
    <w:rsid w:val="007F4ED3"/>
    <w:rsid w:val="007F50FF"/>
    <w:rsid w:val="00800219"/>
    <w:rsid w:val="00801240"/>
    <w:rsid w:val="00801E91"/>
    <w:rsid w:val="00802414"/>
    <w:rsid w:val="00804558"/>
    <w:rsid w:val="00805324"/>
    <w:rsid w:val="008065A6"/>
    <w:rsid w:val="008070A1"/>
    <w:rsid w:val="008118C1"/>
    <w:rsid w:val="00812748"/>
    <w:rsid w:val="00814A0E"/>
    <w:rsid w:val="00814B4D"/>
    <w:rsid w:val="0081541D"/>
    <w:rsid w:val="0082069E"/>
    <w:rsid w:val="008208A2"/>
    <w:rsid w:val="0082175C"/>
    <w:rsid w:val="00821E3D"/>
    <w:rsid w:val="00822CBF"/>
    <w:rsid w:val="00823DA5"/>
    <w:rsid w:val="00825420"/>
    <w:rsid w:val="00825D06"/>
    <w:rsid w:val="0082680A"/>
    <w:rsid w:val="0082692C"/>
    <w:rsid w:val="00827DE0"/>
    <w:rsid w:val="00830127"/>
    <w:rsid w:val="008301F9"/>
    <w:rsid w:val="00830680"/>
    <w:rsid w:val="00833F77"/>
    <w:rsid w:val="00834265"/>
    <w:rsid w:val="00834FED"/>
    <w:rsid w:val="00835589"/>
    <w:rsid w:val="00836560"/>
    <w:rsid w:val="00837EA6"/>
    <w:rsid w:val="00841CFB"/>
    <w:rsid w:val="008429D3"/>
    <w:rsid w:val="00842D3A"/>
    <w:rsid w:val="008441DB"/>
    <w:rsid w:val="00844770"/>
    <w:rsid w:val="0084679A"/>
    <w:rsid w:val="00846D79"/>
    <w:rsid w:val="00846F8D"/>
    <w:rsid w:val="00847DD1"/>
    <w:rsid w:val="008500DB"/>
    <w:rsid w:val="00852060"/>
    <w:rsid w:val="0085213F"/>
    <w:rsid w:val="00852C25"/>
    <w:rsid w:val="00852D9B"/>
    <w:rsid w:val="00853B67"/>
    <w:rsid w:val="00857FEE"/>
    <w:rsid w:val="00860528"/>
    <w:rsid w:val="00860B01"/>
    <w:rsid w:val="00865E8F"/>
    <w:rsid w:val="008667CE"/>
    <w:rsid w:val="00866A62"/>
    <w:rsid w:val="00866AE7"/>
    <w:rsid w:val="00870AF8"/>
    <w:rsid w:val="0087169E"/>
    <w:rsid w:val="00871B78"/>
    <w:rsid w:val="00873201"/>
    <w:rsid w:val="00873821"/>
    <w:rsid w:val="00877CB2"/>
    <w:rsid w:val="00877F85"/>
    <w:rsid w:val="00881467"/>
    <w:rsid w:val="0088169E"/>
    <w:rsid w:val="0088203C"/>
    <w:rsid w:val="00882F5B"/>
    <w:rsid w:val="008837A7"/>
    <w:rsid w:val="00884716"/>
    <w:rsid w:val="00884ACA"/>
    <w:rsid w:val="00887F32"/>
    <w:rsid w:val="00890952"/>
    <w:rsid w:val="008913C3"/>
    <w:rsid w:val="008914C7"/>
    <w:rsid w:val="00892C1B"/>
    <w:rsid w:val="00892C2A"/>
    <w:rsid w:val="00892F99"/>
    <w:rsid w:val="0089326B"/>
    <w:rsid w:val="0089386A"/>
    <w:rsid w:val="008953D0"/>
    <w:rsid w:val="00895EFE"/>
    <w:rsid w:val="0089702A"/>
    <w:rsid w:val="00897EAC"/>
    <w:rsid w:val="00897FCA"/>
    <w:rsid w:val="008A03BC"/>
    <w:rsid w:val="008A0B3E"/>
    <w:rsid w:val="008A356F"/>
    <w:rsid w:val="008A3930"/>
    <w:rsid w:val="008A4A16"/>
    <w:rsid w:val="008B0D20"/>
    <w:rsid w:val="008B1687"/>
    <w:rsid w:val="008B1A1F"/>
    <w:rsid w:val="008B21AA"/>
    <w:rsid w:val="008B224E"/>
    <w:rsid w:val="008B49D0"/>
    <w:rsid w:val="008B4AAA"/>
    <w:rsid w:val="008B6D96"/>
    <w:rsid w:val="008B76D2"/>
    <w:rsid w:val="008C08AA"/>
    <w:rsid w:val="008C3437"/>
    <w:rsid w:val="008C3743"/>
    <w:rsid w:val="008C55BB"/>
    <w:rsid w:val="008C5CFC"/>
    <w:rsid w:val="008D01C2"/>
    <w:rsid w:val="008D08FC"/>
    <w:rsid w:val="008D2991"/>
    <w:rsid w:val="008D2D01"/>
    <w:rsid w:val="008D490C"/>
    <w:rsid w:val="008D58B3"/>
    <w:rsid w:val="008D624A"/>
    <w:rsid w:val="008E0636"/>
    <w:rsid w:val="008E1C02"/>
    <w:rsid w:val="008E1EF0"/>
    <w:rsid w:val="008E4C5D"/>
    <w:rsid w:val="008E60CB"/>
    <w:rsid w:val="008E6C86"/>
    <w:rsid w:val="008E6E58"/>
    <w:rsid w:val="008E789B"/>
    <w:rsid w:val="008F0E91"/>
    <w:rsid w:val="008F1353"/>
    <w:rsid w:val="008F17E0"/>
    <w:rsid w:val="008F23E3"/>
    <w:rsid w:val="008F2FA6"/>
    <w:rsid w:val="008F3F6A"/>
    <w:rsid w:val="008F4BF2"/>
    <w:rsid w:val="008F614F"/>
    <w:rsid w:val="008F746D"/>
    <w:rsid w:val="008F78BB"/>
    <w:rsid w:val="00900DFA"/>
    <w:rsid w:val="00901596"/>
    <w:rsid w:val="00902723"/>
    <w:rsid w:val="00903FCC"/>
    <w:rsid w:val="00905040"/>
    <w:rsid w:val="00906D81"/>
    <w:rsid w:val="00907144"/>
    <w:rsid w:val="00910917"/>
    <w:rsid w:val="009117F3"/>
    <w:rsid w:val="00911CBB"/>
    <w:rsid w:val="0091228F"/>
    <w:rsid w:val="009135B5"/>
    <w:rsid w:val="009152BC"/>
    <w:rsid w:val="00915333"/>
    <w:rsid w:val="0091573F"/>
    <w:rsid w:val="009173DC"/>
    <w:rsid w:val="009203C6"/>
    <w:rsid w:val="00921E03"/>
    <w:rsid w:val="009220E1"/>
    <w:rsid w:val="009234A2"/>
    <w:rsid w:val="00923C6A"/>
    <w:rsid w:val="00923ED7"/>
    <w:rsid w:val="0092445C"/>
    <w:rsid w:val="009248DB"/>
    <w:rsid w:val="00926310"/>
    <w:rsid w:val="00927BCF"/>
    <w:rsid w:val="009306A6"/>
    <w:rsid w:val="009311D0"/>
    <w:rsid w:val="00931EA9"/>
    <w:rsid w:val="00934243"/>
    <w:rsid w:val="0093534C"/>
    <w:rsid w:val="00935540"/>
    <w:rsid w:val="00936385"/>
    <w:rsid w:val="009373B5"/>
    <w:rsid w:val="00937BC1"/>
    <w:rsid w:val="00941C86"/>
    <w:rsid w:val="009438B5"/>
    <w:rsid w:val="00944B48"/>
    <w:rsid w:val="00944E23"/>
    <w:rsid w:val="00945467"/>
    <w:rsid w:val="00945F96"/>
    <w:rsid w:val="00946D1C"/>
    <w:rsid w:val="009505B9"/>
    <w:rsid w:val="00953A4E"/>
    <w:rsid w:val="00955709"/>
    <w:rsid w:val="009578E3"/>
    <w:rsid w:val="00960ACD"/>
    <w:rsid w:val="00962071"/>
    <w:rsid w:val="00962CE3"/>
    <w:rsid w:val="009631B1"/>
    <w:rsid w:val="009639D1"/>
    <w:rsid w:val="009639D4"/>
    <w:rsid w:val="00965A02"/>
    <w:rsid w:val="009700AD"/>
    <w:rsid w:val="00970AF0"/>
    <w:rsid w:val="00971D0C"/>
    <w:rsid w:val="0097338A"/>
    <w:rsid w:val="0097483C"/>
    <w:rsid w:val="00974B45"/>
    <w:rsid w:val="00975854"/>
    <w:rsid w:val="009779D9"/>
    <w:rsid w:val="0098335D"/>
    <w:rsid w:val="009834DA"/>
    <w:rsid w:val="00985E0B"/>
    <w:rsid w:val="00987744"/>
    <w:rsid w:val="00990519"/>
    <w:rsid w:val="00991EAD"/>
    <w:rsid w:val="00991F34"/>
    <w:rsid w:val="009929F9"/>
    <w:rsid w:val="00992DD4"/>
    <w:rsid w:val="00994CBB"/>
    <w:rsid w:val="009A1601"/>
    <w:rsid w:val="009A2521"/>
    <w:rsid w:val="009A4ABB"/>
    <w:rsid w:val="009A7C21"/>
    <w:rsid w:val="009B0AC4"/>
    <w:rsid w:val="009B14F4"/>
    <w:rsid w:val="009B2AA5"/>
    <w:rsid w:val="009B50EA"/>
    <w:rsid w:val="009B5E90"/>
    <w:rsid w:val="009B705F"/>
    <w:rsid w:val="009C1083"/>
    <w:rsid w:val="009C1890"/>
    <w:rsid w:val="009C375B"/>
    <w:rsid w:val="009C4723"/>
    <w:rsid w:val="009C4EB5"/>
    <w:rsid w:val="009C6D65"/>
    <w:rsid w:val="009D003B"/>
    <w:rsid w:val="009D1F14"/>
    <w:rsid w:val="009D2C13"/>
    <w:rsid w:val="009D310C"/>
    <w:rsid w:val="009D3455"/>
    <w:rsid w:val="009D351B"/>
    <w:rsid w:val="009D45A1"/>
    <w:rsid w:val="009D5D6C"/>
    <w:rsid w:val="009D63C0"/>
    <w:rsid w:val="009E1691"/>
    <w:rsid w:val="009E3D33"/>
    <w:rsid w:val="009E4C5F"/>
    <w:rsid w:val="009E4EC8"/>
    <w:rsid w:val="009E78E3"/>
    <w:rsid w:val="009F1743"/>
    <w:rsid w:val="009F450F"/>
    <w:rsid w:val="009F5D0A"/>
    <w:rsid w:val="009F63CE"/>
    <w:rsid w:val="009F68AD"/>
    <w:rsid w:val="00A00C5D"/>
    <w:rsid w:val="00A015F3"/>
    <w:rsid w:val="00A01B68"/>
    <w:rsid w:val="00A01F92"/>
    <w:rsid w:val="00A02752"/>
    <w:rsid w:val="00A02F96"/>
    <w:rsid w:val="00A042E0"/>
    <w:rsid w:val="00A04464"/>
    <w:rsid w:val="00A044F9"/>
    <w:rsid w:val="00A04564"/>
    <w:rsid w:val="00A063BE"/>
    <w:rsid w:val="00A072EF"/>
    <w:rsid w:val="00A101A4"/>
    <w:rsid w:val="00A11B53"/>
    <w:rsid w:val="00A11CC6"/>
    <w:rsid w:val="00A11EC2"/>
    <w:rsid w:val="00A138BE"/>
    <w:rsid w:val="00A13DA1"/>
    <w:rsid w:val="00A14DEB"/>
    <w:rsid w:val="00A17A61"/>
    <w:rsid w:val="00A208A4"/>
    <w:rsid w:val="00A22AF4"/>
    <w:rsid w:val="00A23242"/>
    <w:rsid w:val="00A23960"/>
    <w:rsid w:val="00A2479A"/>
    <w:rsid w:val="00A30994"/>
    <w:rsid w:val="00A311DD"/>
    <w:rsid w:val="00A323F2"/>
    <w:rsid w:val="00A33F09"/>
    <w:rsid w:val="00A34057"/>
    <w:rsid w:val="00A34706"/>
    <w:rsid w:val="00A34E34"/>
    <w:rsid w:val="00A3556C"/>
    <w:rsid w:val="00A37C05"/>
    <w:rsid w:val="00A4087E"/>
    <w:rsid w:val="00A4272C"/>
    <w:rsid w:val="00A442D7"/>
    <w:rsid w:val="00A447F8"/>
    <w:rsid w:val="00A46A23"/>
    <w:rsid w:val="00A47F79"/>
    <w:rsid w:val="00A50156"/>
    <w:rsid w:val="00A502F4"/>
    <w:rsid w:val="00A506CA"/>
    <w:rsid w:val="00A51413"/>
    <w:rsid w:val="00A51B29"/>
    <w:rsid w:val="00A5232C"/>
    <w:rsid w:val="00A52378"/>
    <w:rsid w:val="00A53799"/>
    <w:rsid w:val="00A5469F"/>
    <w:rsid w:val="00A55FED"/>
    <w:rsid w:val="00A57613"/>
    <w:rsid w:val="00A57BF2"/>
    <w:rsid w:val="00A57F53"/>
    <w:rsid w:val="00A6041B"/>
    <w:rsid w:val="00A61DC8"/>
    <w:rsid w:val="00A61E39"/>
    <w:rsid w:val="00A63164"/>
    <w:rsid w:val="00A6506D"/>
    <w:rsid w:val="00A66569"/>
    <w:rsid w:val="00A67B9A"/>
    <w:rsid w:val="00A70565"/>
    <w:rsid w:val="00A7093F"/>
    <w:rsid w:val="00A70CE1"/>
    <w:rsid w:val="00A71239"/>
    <w:rsid w:val="00A723DC"/>
    <w:rsid w:val="00A7251E"/>
    <w:rsid w:val="00A728DE"/>
    <w:rsid w:val="00A72DA3"/>
    <w:rsid w:val="00A800F7"/>
    <w:rsid w:val="00A80669"/>
    <w:rsid w:val="00A80B68"/>
    <w:rsid w:val="00A80E2F"/>
    <w:rsid w:val="00A83198"/>
    <w:rsid w:val="00A833A7"/>
    <w:rsid w:val="00A83F11"/>
    <w:rsid w:val="00A84FED"/>
    <w:rsid w:val="00A85ABB"/>
    <w:rsid w:val="00A85BB2"/>
    <w:rsid w:val="00A93250"/>
    <w:rsid w:val="00A93397"/>
    <w:rsid w:val="00A94A2F"/>
    <w:rsid w:val="00A968CD"/>
    <w:rsid w:val="00AA2D75"/>
    <w:rsid w:val="00AA46FD"/>
    <w:rsid w:val="00AA5DA1"/>
    <w:rsid w:val="00AA5DC4"/>
    <w:rsid w:val="00AA6F42"/>
    <w:rsid w:val="00AA7176"/>
    <w:rsid w:val="00AA73B6"/>
    <w:rsid w:val="00AB0ADA"/>
    <w:rsid w:val="00AB2691"/>
    <w:rsid w:val="00AB3608"/>
    <w:rsid w:val="00AB45F3"/>
    <w:rsid w:val="00AB51F4"/>
    <w:rsid w:val="00AB6433"/>
    <w:rsid w:val="00AB6894"/>
    <w:rsid w:val="00AB6A8C"/>
    <w:rsid w:val="00AC00BD"/>
    <w:rsid w:val="00AC0259"/>
    <w:rsid w:val="00AC2150"/>
    <w:rsid w:val="00AC286F"/>
    <w:rsid w:val="00AC3EC4"/>
    <w:rsid w:val="00AC4271"/>
    <w:rsid w:val="00AC48B9"/>
    <w:rsid w:val="00AC5FAD"/>
    <w:rsid w:val="00AC7F7D"/>
    <w:rsid w:val="00AD22CF"/>
    <w:rsid w:val="00AD230F"/>
    <w:rsid w:val="00AD27AE"/>
    <w:rsid w:val="00AD2CF5"/>
    <w:rsid w:val="00AD306D"/>
    <w:rsid w:val="00AD35ED"/>
    <w:rsid w:val="00AD3984"/>
    <w:rsid w:val="00AD6A30"/>
    <w:rsid w:val="00AD6BE7"/>
    <w:rsid w:val="00AD7F9A"/>
    <w:rsid w:val="00AE0779"/>
    <w:rsid w:val="00AE26C3"/>
    <w:rsid w:val="00AE27D4"/>
    <w:rsid w:val="00AE3390"/>
    <w:rsid w:val="00AE4859"/>
    <w:rsid w:val="00AE4F25"/>
    <w:rsid w:val="00AF0B11"/>
    <w:rsid w:val="00AF2C8D"/>
    <w:rsid w:val="00AF6514"/>
    <w:rsid w:val="00AF79AD"/>
    <w:rsid w:val="00B00D18"/>
    <w:rsid w:val="00B01D2A"/>
    <w:rsid w:val="00B026C3"/>
    <w:rsid w:val="00B028C8"/>
    <w:rsid w:val="00B03F79"/>
    <w:rsid w:val="00B05C59"/>
    <w:rsid w:val="00B0793C"/>
    <w:rsid w:val="00B103CE"/>
    <w:rsid w:val="00B118BE"/>
    <w:rsid w:val="00B11D76"/>
    <w:rsid w:val="00B12F2E"/>
    <w:rsid w:val="00B13463"/>
    <w:rsid w:val="00B13E53"/>
    <w:rsid w:val="00B15375"/>
    <w:rsid w:val="00B15B36"/>
    <w:rsid w:val="00B163F1"/>
    <w:rsid w:val="00B170E0"/>
    <w:rsid w:val="00B203EE"/>
    <w:rsid w:val="00B21DFA"/>
    <w:rsid w:val="00B2207A"/>
    <w:rsid w:val="00B231F6"/>
    <w:rsid w:val="00B2332E"/>
    <w:rsid w:val="00B2551E"/>
    <w:rsid w:val="00B25611"/>
    <w:rsid w:val="00B3033C"/>
    <w:rsid w:val="00B30734"/>
    <w:rsid w:val="00B31764"/>
    <w:rsid w:val="00B31C12"/>
    <w:rsid w:val="00B331A2"/>
    <w:rsid w:val="00B34BF7"/>
    <w:rsid w:val="00B35C03"/>
    <w:rsid w:val="00B37A8E"/>
    <w:rsid w:val="00B37B27"/>
    <w:rsid w:val="00B40B34"/>
    <w:rsid w:val="00B40E8C"/>
    <w:rsid w:val="00B442EC"/>
    <w:rsid w:val="00B45604"/>
    <w:rsid w:val="00B471EA"/>
    <w:rsid w:val="00B47D95"/>
    <w:rsid w:val="00B52654"/>
    <w:rsid w:val="00B52A52"/>
    <w:rsid w:val="00B53B4A"/>
    <w:rsid w:val="00B53B7E"/>
    <w:rsid w:val="00B54EDA"/>
    <w:rsid w:val="00B54F35"/>
    <w:rsid w:val="00B56A37"/>
    <w:rsid w:val="00B57902"/>
    <w:rsid w:val="00B626B0"/>
    <w:rsid w:val="00B63F4A"/>
    <w:rsid w:val="00B641D2"/>
    <w:rsid w:val="00B65383"/>
    <w:rsid w:val="00B6664F"/>
    <w:rsid w:val="00B66DA1"/>
    <w:rsid w:val="00B66DB1"/>
    <w:rsid w:val="00B677DC"/>
    <w:rsid w:val="00B6797E"/>
    <w:rsid w:val="00B7053B"/>
    <w:rsid w:val="00B732D1"/>
    <w:rsid w:val="00B7396B"/>
    <w:rsid w:val="00B76033"/>
    <w:rsid w:val="00B76433"/>
    <w:rsid w:val="00B77693"/>
    <w:rsid w:val="00B809C6"/>
    <w:rsid w:val="00B81806"/>
    <w:rsid w:val="00B838F2"/>
    <w:rsid w:val="00B84178"/>
    <w:rsid w:val="00B843DB"/>
    <w:rsid w:val="00B867F0"/>
    <w:rsid w:val="00B87814"/>
    <w:rsid w:val="00B91587"/>
    <w:rsid w:val="00B93284"/>
    <w:rsid w:val="00B943B4"/>
    <w:rsid w:val="00BA086B"/>
    <w:rsid w:val="00BA1B60"/>
    <w:rsid w:val="00BA272E"/>
    <w:rsid w:val="00BA3133"/>
    <w:rsid w:val="00BA4455"/>
    <w:rsid w:val="00BA44BA"/>
    <w:rsid w:val="00BA60BD"/>
    <w:rsid w:val="00BA6B5B"/>
    <w:rsid w:val="00BA72F6"/>
    <w:rsid w:val="00BA755A"/>
    <w:rsid w:val="00BA7E16"/>
    <w:rsid w:val="00BA7E8C"/>
    <w:rsid w:val="00BB1A2F"/>
    <w:rsid w:val="00BB2302"/>
    <w:rsid w:val="00BB2786"/>
    <w:rsid w:val="00BB711B"/>
    <w:rsid w:val="00BB7C00"/>
    <w:rsid w:val="00BC1291"/>
    <w:rsid w:val="00BC1A0A"/>
    <w:rsid w:val="00BC1FD6"/>
    <w:rsid w:val="00BC2D99"/>
    <w:rsid w:val="00BC5926"/>
    <w:rsid w:val="00BD4C04"/>
    <w:rsid w:val="00BE1123"/>
    <w:rsid w:val="00BE1A7A"/>
    <w:rsid w:val="00BE1CAC"/>
    <w:rsid w:val="00BE3FFE"/>
    <w:rsid w:val="00BE4E13"/>
    <w:rsid w:val="00BE66AA"/>
    <w:rsid w:val="00BE7E64"/>
    <w:rsid w:val="00BF10C4"/>
    <w:rsid w:val="00BF11EB"/>
    <w:rsid w:val="00BF16A8"/>
    <w:rsid w:val="00BF312B"/>
    <w:rsid w:val="00BF7249"/>
    <w:rsid w:val="00C00B2C"/>
    <w:rsid w:val="00C025EF"/>
    <w:rsid w:val="00C02D82"/>
    <w:rsid w:val="00C060D5"/>
    <w:rsid w:val="00C06ECE"/>
    <w:rsid w:val="00C07156"/>
    <w:rsid w:val="00C078C7"/>
    <w:rsid w:val="00C10068"/>
    <w:rsid w:val="00C108E1"/>
    <w:rsid w:val="00C10912"/>
    <w:rsid w:val="00C11538"/>
    <w:rsid w:val="00C12935"/>
    <w:rsid w:val="00C14083"/>
    <w:rsid w:val="00C14765"/>
    <w:rsid w:val="00C150E7"/>
    <w:rsid w:val="00C1755D"/>
    <w:rsid w:val="00C1772C"/>
    <w:rsid w:val="00C2008E"/>
    <w:rsid w:val="00C217A8"/>
    <w:rsid w:val="00C21D32"/>
    <w:rsid w:val="00C24A7A"/>
    <w:rsid w:val="00C24DFB"/>
    <w:rsid w:val="00C25001"/>
    <w:rsid w:val="00C2505E"/>
    <w:rsid w:val="00C25130"/>
    <w:rsid w:val="00C25550"/>
    <w:rsid w:val="00C261B9"/>
    <w:rsid w:val="00C26751"/>
    <w:rsid w:val="00C26937"/>
    <w:rsid w:val="00C33861"/>
    <w:rsid w:val="00C352C8"/>
    <w:rsid w:val="00C35659"/>
    <w:rsid w:val="00C375BA"/>
    <w:rsid w:val="00C37AB9"/>
    <w:rsid w:val="00C40D0E"/>
    <w:rsid w:val="00C41705"/>
    <w:rsid w:val="00C4225E"/>
    <w:rsid w:val="00C42630"/>
    <w:rsid w:val="00C4321C"/>
    <w:rsid w:val="00C45B15"/>
    <w:rsid w:val="00C45FF4"/>
    <w:rsid w:val="00C46575"/>
    <w:rsid w:val="00C46DC5"/>
    <w:rsid w:val="00C50D05"/>
    <w:rsid w:val="00C50F28"/>
    <w:rsid w:val="00C5261C"/>
    <w:rsid w:val="00C52688"/>
    <w:rsid w:val="00C52B97"/>
    <w:rsid w:val="00C53845"/>
    <w:rsid w:val="00C54D10"/>
    <w:rsid w:val="00C55182"/>
    <w:rsid w:val="00C55B61"/>
    <w:rsid w:val="00C56640"/>
    <w:rsid w:val="00C56828"/>
    <w:rsid w:val="00C57343"/>
    <w:rsid w:val="00C57D9E"/>
    <w:rsid w:val="00C62ED1"/>
    <w:rsid w:val="00C6363A"/>
    <w:rsid w:val="00C63CBC"/>
    <w:rsid w:val="00C6487F"/>
    <w:rsid w:val="00C66DBD"/>
    <w:rsid w:val="00C72B74"/>
    <w:rsid w:val="00C72DEC"/>
    <w:rsid w:val="00C731DE"/>
    <w:rsid w:val="00C7390D"/>
    <w:rsid w:val="00C73FC0"/>
    <w:rsid w:val="00C7500C"/>
    <w:rsid w:val="00C7516C"/>
    <w:rsid w:val="00C75E2D"/>
    <w:rsid w:val="00C7744C"/>
    <w:rsid w:val="00C77A14"/>
    <w:rsid w:val="00C77F72"/>
    <w:rsid w:val="00C80876"/>
    <w:rsid w:val="00C85188"/>
    <w:rsid w:val="00C875E6"/>
    <w:rsid w:val="00C87D78"/>
    <w:rsid w:val="00C91491"/>
    <w:rsid w:val="00C91E5E"/>
    <w:rsid w:val="00C92E29"/>
    <w:rsid w:val="00C96505"/>
    <w:rsid w:val="00C9772C"/>
    <w:rsid w:val="00C97A37"/>
    <w:rsid w:val="00CA0A21"/>
    <w:rsid w:val="00CA1518"/>
    <w:rsid w:val="00CA15A8"/>
    <w:rsid w:val="00CA2BBE"/>
    <w:rsid w:val="00CA4D71"/>
    <w:rsid w:val="00CA4F71"/>
    <w:rsid w:val="00CA5074"/>
    <w:rsid w:val="00CB10A9"/>
    <w:rsid w:val="00CB18D5"/>
    <w:rsid w:val="00CB311B"/>
    <w:rsid w:val="00CB71E9"/>
    <w:rsid w:val="00CB741B"/>
    <w:rsid w:val="00CB7FF3"/>
    <w:rsid w:val="00CC2369"/>
    <w:rsid w:val="00CC2E50"/>
    <w:rsid w:val="00CC3E56"/>
    <w:rsid w:val="00CC5755"/>
    <w:rsid w:val="00CC59F6"/>
    <w:rsid w:val="00CC5B4A"/>
    <w:rsid w:val="00CC5DA0"/>
    <w:rsid w:val="00CC5FDB"/>
    <w:rsid w:val="00CC6034"/>
    <w:rsid w:val="00CC642D"/>
    <w:rsid w:val="00CC712E"/>
    <w:rsid w:val="00CC71FC"/>
    <w:rsid w:val="00CD5129"/>
    <w:rsid w:val="00CD5B72"/>
    <w:rsid w:val="00CD5BC4"/>
    <w:rsid w:val="00CD6430"/>
    <w:rsid w:val="00CD7106"/>
    <w:rsid w:val="00CD7F6E"/>
    <w:rsid w:val="00CE01F9"/>
    <w:rsid w:val="00CE0B45"/>
    <w:rsid w:val="00CE1865"/>
    <w:rsid w:val="00CE1F3D"/>
    <w:rsid w:val="00CE2DDB"/>
    <w:rsid w:val="00CE44FA"/>
    <w:rsid w:val="00CE4A63"/>
    <w:rsid w:val="00CE5115"/>
    <w:rsid w:val="00CE5BDF"/>
    <w:rsid w:val="00CE67A2"/>
    <w:rsid w:val="00CE7E62"/>
    <w:rsid w:val="00CF22D5"/>
    <w:rsid w:val="00CF3C20"/>
    <w:rsid w:val="00CF46F2"/>
    <w:rsid w:val="00CF4D83"/>
    <w:rsid w:val="00CF6FA3"/>
    <w:rsid w:val="00D0250E"/>
    <w:rsid w:val="00D02663"/>
    <w:rsid w:val="00D02730"/>
    <w:rsid w:val="00D034B7"/>
    <w:rsid w:val="00D03B5F"/>
    <w:rsid w:val="00D041C4"/>
    <w:rsid w:val="00D044F7"/>
    <w:rsid w:val="00D05C0E"/>
    <w:rsid w:val="00D10D2E"/>
    <w:rsid w:val="00D12F64"/>
    <w:rsid w:val="00D137EC"/>
    <w:rsid w:val="00D15020"/>
    <w:rsid w:val="00D15357"/>
    <w:rsid w:val="00D15AA4"/>
    <w:rsid w:val="00D17FFE"/>
    <w:rsid w:val="00D2034E"/>
    <w:rsid w:val="00D22E3A"/>
    <w:rsid w:val="00D231B8"/>
    <w:rsid w:val="00D23927"/>
    <w:rsid w:val="00D23D4D"/>
    <w:rsid w:val="00D24645"/>
    <w:rsid w:val="00D24F10"/>
    <w:rsid w:val="00D25621"/>
    <w:rsid w:val="00D25ED9"/>
    <w:rsid w:val="00D268E7"/>
    <w:rsid w:val="00D271D3"/>
    <w:rsid w:val="00D31D2A"/>
    <w:rsid w:val="00D3296F"/>
    <w:rsid w:val="00D338C6"/>
    <w:rsid w:val="00D358DA"/>
    <w:rsid w:val="00D35B7B"/>
    <w:rsid w:val="00D35F39"/>
    <w:rsid w:val="00D365D2"/>
    <w:rsid w:val="00D3727E"/>
    <w:rsid w:val="00D417C6"/>
    <w:rsid w:val="00D423E2"/>
    <w:rsid w:val="00D42F8A"/>
    <w:rsid w:val="00D44CB1"/>
    <w:rsid w:val="00D45126"/>
    <w:rsid w:val="00D46201"/>
    <w:rsid w:val="00D46F41"/>
    <w:rsid w:val="00D47D7F"/>
    <w:rsid w:val="00D515A5"/>
    <w:rsid w:val="00D517FE"/>
    <w:rsid w:val="00D52F7F"/>
    <w:rsid w:val="00D551D1"/>
    <w:rsid w:val="00D561A0"/>
    <w:rsid w:val="00D5660F"/>
    <w:rsid w:val="00D61857"/>
    <w:rsid w:val="00D61F80"/>
    <w:rsid w:val="00D62D3D"/>
    <w:rsid w:val="00D634AD"/>
    <w:rsid w:val="00D6368F"/>
    <w:rsid w:val="00D659A6"/>
    <w:rsid w:val="00D65B46"/>
    <w:rsid w:val="00D663CA"/>
    <w:rsid w:val="00D70EC0"/>
    <w:rsid w:val="00D72DFB"/>
    <w:rsid w:val="00D74045"/>
    <w:rsid w:val="00D75574"/>
    <w:rsid w:val="00D7692E"/>
    <w:rsid w:val="00D82A56"/>
    <w:rsid w:val="00D82DAE"/>
    <w:rsid w:val="00D8586F"/>
    <w:rsid w:val="00D86565"/>
    <w:rsid w:val="00D87682"/>
    <w:rsid w:val="00D877DB"/>
    <w:rsid w:val="00D90090"/>
    <w:rsid w:val="00D904B6"/>
    <w:rsid w:val="00D90A50"/>
    <w:rsid w:val="00D91F07"/>
    <w:rsid w:val="00D922D6"/>
    <w:rsid w:val="00D923BB"/>
    <w:rsid w:val="00D92550"/>
    <w:rsid w:val="00D933EF"/>
    <w:rsid w:val="00D946EC"/>
    <w:rsid w:val="00DA0423"/>
    <w:rsid w:val="00DA14DA"/>
    <w:rsid w:val="00DA1B9D"/>
    <w:rsid w:val="00DA2B40"/>
    <w:rsid w:val="00DA30F6"/>
    <w:rsid w:val="00DA38C3"/>
    <w:rsid w:val="00DA45D8"/>
    <w:rsid w:val="00DA5636"/>
    <w:rsid w:val="00DA5E9A"/>
    <w:rsid w:val="00DA6D7E"/>
    <w:rsid w:val="00DA79F1"/>
    <w:rsid w:val="00DB191E"/>
    <w:rsid w:val="00DB21D8"/>
    <w:rsid w:val="00DB4ABD"/>
    <w:rsid w:val="00DC0572"/>
    <w:rsid w:val="00DC07E3"/>
    <w:rsid w:val="00DC15E3"/>
    <w:rsid w:val="00DC3C25"/>
    <w:rsid w:val="00DD168E"/>
    <w:rsid w:val="00DD1E47"/>
    <w:rsid w:val="00DD25BC"/>
    <w:rsid w:val="00DD2DE8"/>
    <w:rsid w:val="00DD3B93"/>
    <w:rsid w:val="00DD4DBF"/>
    <w:rsid w:val="00DD54DF"/>
    <w:rsid w:val="00DE17A1"/>
    <w:rsid w:val="00DE1F5C"/>
    <w:rsid w:val="00DE28BA"/>
    <w:rsid w:val="00DE2BFD"/>
    <w:rsid w:val="00DE3705"/>
    <w:rsid w:val="00DE5013"/>
    <w:rsid w:val="00DE6BF9"/>
    <w:rsid w:val="00DE7B7D"/>
    <w:rsid w:val="00DF430D"/>
    <w:rsid w:val="00DF6353"/>
    <w:rsid w:val="00E0087F"/>
    <w:rsid w:val="00E00DCB"/>
    <w:rsid w:val="00E01083"/>
    <w:rsid w:val="00E03DAB"/>
    <w:rsid w:val="00E052A1"/>
    <w:rsid w:val="00E05D15"/>
    <w:rsid w:val="00E104BC"/>
    <w:rsid w:val="00E1060B"/>
    <w:rsid w:val="00E11D61"/>
    <w:rsid w:val="00E12FED"/>
    <w:rsid w:val="00E136DE"/>
    <w:rsid w:val="00E157C5"/>
    <w:rsid w:val="00E15E27"/>
    <w:rsid w:val="00E20277"/>
    <w:rsid w:val="00E22759"/>
    <w:rsid w:val="00E22C56"/>
    <w:rsid w:val="00E245D4"/>
    <w:rsid w:val="00E26591"/>
    <w:rsid w:val="00E30785"/>
    <w:rsid w:val="00E31AEF"/>
    <w:rsid w:val="00E325A8"/>
    <w:rsid w:val="00E378A9"/>
    <w:rsid w:val="00E42623"/>
    <w:rsid w:val="00E44577"/>
    <w:rsid w:val="00E46D53"/>
    <w:rsid w:val="00E50731"/>
    <w:rsid w:val="00E50CC9"/>
    <w:rsid w:val="00E518E5"/>
    <w:rsid w:val="00E51B12"/>
    <w:rsid w:val="00E5268D"/>
    <w:rsid w:val="00E53D7D"/>
    <w:rsid w:val="00E546F7"/>
    <w:rsid w:val="00E553A0"/>
    <w:rsid w:val="00E57F1D"/>
    <w:rsid w:val="00E613D1"/>
    <w:rsid w:val="00E66DF8"/>
    <w:rsid w:val="00E671C1"/>
    <w:rsid w:val="00E6748C"/>
    <w:rsid w:val="00E70C42"/>
    <w:rsid w:val="00E778C2"/>
    <w:rsid w:val="00E77C38"/>
    <w:rsid w:val="00E81B1A"/>
    <w:rsid w:val="00E8265D"/>
    <w:rsid w:val="00E82FA2"/>
    <w:rsid w:val="00E8375C"/>
    <w:rsid w:val="00E850BC"/>
    <w:rsid w:val="00E85A54"/>
    <w:rsid w:val="00E86A30"/>
    <w:rsid w:val="00E86EF3"/>
    <w:rsid w:val="00E87892"/>
    <w:rsid w:val="00E87A1D"/>
    <w:rsid w:val="00E93E11"/>
    <w:rsid w:val="00E94844"/>
    <w:rsid w:val="00E9499F"/>
    <w:rsid w:val="00E96424"/>
    <w:rsid w:val="00E97FD1"/>
    <w:rsid w:val="00EA01C2"/>
    <w:rsid w:val="00EA0DB2"/>
    <w:rsid w:val="00EA1047"/>
    <w:rsid w:val="00EA14B1"/>
    <w:rsid w:val="00EA216C"/>
    <w:rsid w:val="00EA2754"/>
    <w:rsid w:val="00EA333F"/>
    <w:rsid w:val="00EA3585"/>
    <w:rsid w:val="00EA36BA"/>
    <w:rsid w:val="00EA3784"/>
    <w:rsid w:val="00EA5AA7"/>
    <w:rsid w:val="00EA5CC6"/>
    <w:rsid w:val="00EA67E8"/>
    <w:rsid w:val="00EA6F27"/>
    <w:rsid w:val="00EA6FF5"/>
    <w:rsid w:val="00EB0505"/>
    <w:rsid w:val="00EB0931"/>
    <w:rsid w:val="00EB27BF"/>
    <w:rsid w:val="00EB4832"/>
    <w:rsid w:val="00EB612B"/>
    <w:rsid w:val="00EC0268"/>
    <w:rsid w:val="00EC26DA"/>
    <w:rsid w:val="00EC2BAC"/>
    <w:rsid w:val="00EC2F6D"/>
    <w:rsid w:val="00EC3320"/>
    <w:rsid w:val="00EC3F7C"/>
    <w:rsid w:val="00EC622D"/>
    <w:rsid w:val="00EC6243"/>
    <w:rsid w:val="00EC66F9"/>
    <w:rsid w:val="00EC70DD"/>
    <w:rsid w:val="00ED0181"/>
    <w:rsid w:val="00ED1334"/>
    <w:rsid w:val="00ED1F19"/>
    <w:rsid w:val="00ED291A"/>
    <w:rsid w:val="00ED5E38"/>
    <w:rsid w:val="00ED5EF3"/>
    <w:rsid w:val="00ED64AF"/>
    <w:rsid w:val="00ED6A29"/>
    <w:rsid w:val="00EE0855"/>
    <w:rsid w:val="00EE1425"/>
    <w:rsid w:val="00EE15A1"/>
    <w:rsid w:val="00EE2467"/>
    <w:rsid w:val="00EE31EB"/>
    <w:rsid w:val="00EE4CE4"/>
    <w:rsid w:val="00EE568A"/>
    <w:rsid w:val="00EE7477"/>
    <w:rsid w:val="00EF13A7"/>
    <w:rsid w:val="00EF1DF3"/>
    <w:rsid w:val="00EF25FB"/>
    <w:rsid w:val="00EF337C"/>
    <w:rsid w:val="00EF4786"/>
    <w:rsid w:val="00EF4E61"/>
    <w:rsid w:val="00F01661"/>
    <w:rsid w:val="00F04671"/>
    <w:rsid w:val="00F04A11"/>
    <w:rsid w:val="00F05DDD"/>
    <w:rsid w:val="00F0692B"/>
    <w:rsid w:val="00F11373"/>
    <w:rsid w:val="00F1218B"/>
    <w:rsid w:val="00F12913"/>
    <w:rsid w:val="00F13003"/>
    <w:rsid w:val="00F14418"/>
    <w:rsid w:val="00F14771"/>
    <w:rsid w:val="00F148B2"/>
    <w:rsid w:val="00F15F18"/>
    <w:rsid w:val="00F166A7"/>
    <w:rsid w:val="00F16AA7"/>
    <w:rsid w:val="00F16C09"/>
    <w:rsid w:val="00F17F00"/>
    <w:rsid w:val="00F20ADB"/>
    <w:rsid w:val="00F20F98"/>
    <w:rsid w:val="00F22EF4"/>
    <w:rsid w:val="00F239FC"/>
    <w:rsid w:val="00F247BC"/>
    <w:rsid w:val="00F25606"/>
    <w:rsid w:val="00F2566F"/>
    <w:rsid w:val="00F274C4"/>
    <w:rsid w:val="00F2750B"/>
    <w:rsid w:val="00F30EA4"/>
    <w:rsid w:val="00F31476"/>
    <w:rsid w:val="00F32A38"/>
    <w:rsid w:val="00F342C7"/>
    <w:rsid w:val="00F41A76"/>
    <w:rsid w:val="00F440E7"/>
    <w:rsid w:val="00F44367"/>
    <w:rsid w:val="00F4637E"/>
    <w:rsid w:val="00F46520"/>
    <w:rsid w:val="00F46FF8"/>
    <w:rsid w:val="00F530A0"/>
    <w:rsid w:val="00F5348B"/>
    <w:rsid w:val="00F545AD"/>
    <w:rsid w:val="00F54F10"/>
    <w:rsid w:val="00F55965"/>
    <w:rsid w:val="00F567B7"/>
    <w:rsid w:val="00F56878"/>
    <w:rsid w:val="00F56E32"/>
    <w:rsid w:val="00F57384"/>
    <w:rsid w:val="00F57DBF"/>
    <w:rsid w:val="00F7066F"/>
    <w:rsid w:val="00F74CBB"/>
    <w:rsid w:val="00F75C3D"/>
    <w:rsid w:val="00F75E07"/>
    <w:rsid w:val="00F760B2"/>
    <w:rsid w:val="00F77137"/>
    <w:rsid w:val="00F7784D"/>
    <w:rsid w:val="00F80C9C"/>
    <w:rsid w:val="00F8132B"/>
    <w:rsid w:val="00F83419"/>
    <w:rsid w:val="00F85B3A"/>
    <w:rsid w:val="00F86A7A"/>
    <w:rsid w:val="00F87026"/>
    <w:rsid w:val="00F90186"/>
    <w:rsid w:val="00F90C62"/>
    <w:rsid w:val="00F90E72"/>
    <w:rsid w:val="00F918E5"/>
    <w:rsid w:val="00F9290E"/>
    <w:rsid w:val="00F953F9"/>
    <w:rsid w:val="00F95E8E"/>
    <w:rsid w:val="00F96FEC"/>
    <w:rsid w:val="00FA043A"/>
    <w:rsid w:val="00FA07BB"/>
    <w:rsid w:val="00FA134E"/>
    <w:rsid w:val="00FA1D99"/>
    <w:rsid w:val="00FA1DAC"/>
    <w:rsid w:val="00FA206A"/>
    <w:rsid w:val="00FA3979"/>
    <w:rsid w:val="00FA59D2"/>
    <w:rsid w:val="00FA5B8A"/>
    <w:rsid w:val="00FA64A4"/>
    <w:rsid w:val="00FA74D4"/>
    <w:rsid w:val="00FB365A"/>
    <w:rsid w:val="00FB3EB7"/>
    <w:rsid w:val="00FB41D2"/>
    <w:rsid w:val="00FB6768"/>
    <w:rsid w:val="00FC07DB"/>
    <w:rsid w:val="00FC1404"/>
    <w:rsid w:val="00FC1651"/>
    <w:rsid w:val="00FC2037"/>
    <w:rsid w:val="00FC3529"/>
    <w:rsid w:val="00FC3F9E"/>
    <w:rsid w:val="00FC4872"/>
    <w:rsid w:val="00FC7E58"/>
    <w:rsid w:val="00FD1381"/>
    <w:rsid w:val="00FD1D44"/>
    <w:rsid w:val="00FD662A"/>
    <w:rsid w:val="00FD7923"/>
    <w:rsid w:val="00FE1428"/>
    <w:rsid w:val="00FE4CF9"/>
    <w:rsid w:val="00FE766F"/>
    <w:rsid w:val="00FE792C"/>
    <w:rsid w:val="00FF036C"/>
    <w:rsid w:val="00FF0452"/>
    <w:rsid w:val="00FF203A"/>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4134D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CC59F6"/>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CC59F6"/>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CC59F6"/>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CC59F6"/>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CC59F6"/>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CC59F6"/>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CC59F6"/>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CC59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CC59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CC59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CC59F6"/>
    <w:rPr>
      <w:vertAlign w:val="superscript"/>
    </w:rPr>
  </w:style>
  <w:style w:type="paragraph" w:styleId="ListBullet">
    <w:name w:val="List Bullet"/>
    <w:basedOn w:val="Normal"/>
    <w:uiPriority w:val="3"/>
    <w:semiHidden/>
    <w:rsid w:val="00CC59F6"/>
    <w:pPr>
      <w:numPr>
        <w:numId w:val="2"/>
      </w:numPr>
    </w:pPr>
  </w:style>
  <w:style w:type="paragraph" w:styleId="ListNumber">
    <w:name w:val="List Number"/>
    <w:basedOn w:val="Normal"/>
    <w:uiPriority w:val="5"/>
    <w:semiHidden/>
    <w:rsid w:val="00CC59F6"/>
    <w:pPr>
      <w:numPr>
        <w:numId w:val="3"/>
      </w:numPr>
    </w:pPr>
  </w:style>
  <w:style w:type="paragraph" w:styleId="BalloonText">
    <w:name w:val="Balloon Text"/>
    <w:basedOn w:val="Normal"/>
    <w:link w:val="BalloonTextChar"/>
    <w:uiPriority w:val="98"/>
    <w:semiHidden/>
    <w:unhideWhenUsed/>
    <w:rsid w:val="00CC59F6"/>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CC59F6"/>
    <w:rPr>
      <w:rFonts w:ascii="Calibri" w:hAnsi="Calibri" w:cs="Tahoma"/>
      <w:color w:val="1E1E1E"/>
      <w:sz w:val="16"/>
      <w:szCs w:val="16"/>
    </w:rPr>
  </w:style>
  <w:style w:type="character" w:customStyle="1" w:styleId="Heading1Char">
    <w:name w:val="Heading 1 Char"/>
    <w:basedOn w:val="DefaultParagraphFont"/>
    <w:link w:val="Heading1"/>
    <w:uiPriority w:val="1"/>
    <w:rsid w:val="00CC59F6"/>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CC59F6"/>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CC59F6"/>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CC59F6"/>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CC59F6"/>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CC59F6"/>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CC59F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C59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C59F6"/>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CC59F6"/>
    <w:pPr>
      <w:ind w:left="567" w:right="567"/>
    </w:pPr>
    <w:rPr>
      <w:i/>
      <w:color w:val="4D4D4D"/>
    </w:rPr>
  </w:style>
  <w:style w:type="paragraph" w:styleId="Caption">
    <w:name w:val="caption"/>
    <w:basedOn w:val="Normal"/>
    <w:next w:val="BodyText"/>
    <w:uiPriority w:val="2"/>
    <w:semiHidden/>
    <w:rsid w:val="00CC59F6"/>
    <w:pPr>
      <w:keepNext/>
      <w:spacing w:before="200" w:after="140"/>
    </w:pPr>
    <w:rPr>
      <w:b/>
      <w:bCs/>
      <w:szCs w:val="18"/>
    </w:rPr>
  </w:style>
  <w:style w:type="paragraph" w:styleId="Bibliography">
    <w:name w:val="Bibliography"/>
    <w:basedOn w:val="Normal"/>
    <w:next w:val="Normal"/>
    <w:uiPriority w:val="7"/>
    <w:semiHidden/>
    <w:rsid w:val="00CC59F6"/>
  </w:style>
  <w:style w:type="paragraph" w:styleId="TOC1">
    <w:name w:val="toc 1"/>
    <w:basedOn w:val="Normalcolour"/>
    <w:next w:val="Normal"/>
    <w:uiPriority w:val="39"/>
    <w:rsid w:val="00CC59F6"/>
    <w:pPr>
      <w:tabs>
        <w:tab w:val="right" w:leader="underscore" w:pos="9299"/>
      </w:tabs>
      <w:spacing w:before="200" w:after="0"/>
      <w:ind w:right="425"/>
    </w:pPr>
    <w:rPr>
      <w:sz w:val="26"/>
    </w:rPr>
  </w:style>
  <w:style w:type="paragraph" w:styleId="TOC2">
    <w:name w:val="toc 2"/>
    <w:basedOn w:val="Normal"/>
    <w:next w:val="Normal"/>
    <w:uiPriority w:val="39"/>
    <w:rsid w:val="00CC59F6"/>
    <w:pPr>
      <w:tabs>
        <w:tab w:val="right" w:leader="underscore" w:pos="9299"/>
      </w:tabs>
      <w:spacing w:after="0"/>
      <w:ind w:right="425"/>
    </w:pPr>
  </w:style>
  <w:style w:type="paragraph" w:styleId="TOC3">
    <w:name w:val="toc 3"/>
    <w:basedOn w:val="Normal"/>
    <w:next w:val="Normal"/>
    <w:uiPriority w:val="39"/>
    <w:rsid w:val="00CC59F6"/>
    <w:pPr>
      <w:tabs>
        <w:tab w:val="right" w:leader="underscore" w:pos="9299"/>
      </w:tabs>
      <w:spacing w:after="0"/>
      <w:ind w:left="284" w:right="425"/>
    </w:pPr>
  </w:style>
  <w:style w:type="paragraph" w:styleId="TOC4">
    <w:name w:val="toc 4"/>
    <w:basedOn w:val="Normal"/>
    <w:next w:val="Normal"/>
    <w:uiPriority w:val="39"/>
    <w:rsid w:val="00CC59F6"/>
    <w:pPr>
      <w:tabs>
        <w:tab w:val="right" w:leader="underscore" w:pos="9299"/>
      </w:tabs>
      <w:spacing w:after="0"/>
      <w:ind w:left="567" w:right="425"/>
    </w:pPr>
  </w:style>
  <w:style w:type="paragraph" w:styleId="TOC5">
    <w:name w:val="toc 5"/>
    <w:basedOn w:val="Normal"/>
    <w:next w:val="Normal"/>
    <w:autoRedefine/>
    <w:uiPriority w:val="39"/>
    <w:semiHidden/>
    <w:rsid w:val="00CC59F6"/>
    <w:pPr>
      <w:tabs>
        <w:tab w:val="right" w:leader="dot" w:pos="9299"/>
      </w:tabs>
      <w:spacing w:after="0" w:line="260" w:lineRule="atLeast"/>
      <w:ind w:left="851" w:right="425"/>
    </w:pPr>
  </w:style>
  <w:style w:type="paragraph" w:styleId="TOC6">
    <w:name w:val="toc 6"/>
    <w:basedOn w:val="Normal"/>
    <w:next w:val="Normal"/>
    <w:autoRedefine/>
    <w:uiPriority w:val="39"/>
    <w:semiHidden/>
    <w:rsid w:val="00CC59F6"/>
    <w:pPr>
      <w:spacing w:after="100"/>
      <w:ind w:left="1100"/>
    </w:pPr>
  </w:style>
  <w:style w:type="paragraph" w:styleId="TOC7">
    <w:name w:val="toc 7"/>
    <w:basedOn w:val="Normal"/>
    <w:next w:val="Normal"/>
    <w:autoRedefine/>
    <w:uiPriority w:val="39"/>
    <w:semiHidden/>
    <w:rsid w:val="00CC59F6"/>
    <w:pPr>
      <w:spacing w:after="100"/>
      <w:ind w:left="1320"/>
    </w:pPr>
  </w:style>
  <w:style w:type="paragraph" w:styleId="TOC8">
    <w:name w:val="toc 8"/>
    <w:basedOn w:val="Normal"/>
    <w:next w:val="Normal"/>
    <w:autoRedefine/>
    <w:uiPriority w:val="39"/>
    <w:semiHidden/>
    <w:rsid w:val="00CC59F6"/>
    <w:pPr>
      <w:spacing w:after="100"/>
      <w:ind w:left="1540"/>
    </w:pPr>
  </w:style>
  <w:style w:type="paragraph" w:styleId="TOC9">
    <w:name w:val="toc 9"/>
    <w:basedOn w:val="Normal"/>
    <w:next w:val="Normal"/>
    <w:autoRedefine/>
    <w:uiPriority w:val="39"/>
    <w:semiHidden/>
    <w:rsid w:val="00CC59F6"/>
    <w:pPr>
      <w:spacing w:after="100"/>
      <w:ind w:left="1760"/>
    </w:pPr>
  </w:style>
  <w:style w:type="paragraph" w:styleId="TOCHeading">
    <w:name w:val="TOC Heading"/>
    <w:basedOn w:val="Heading1"/>
    <w:next w:val="BodyText"/>
    <w:uiPriority w:val="1"/>
    <w:rsid w:val="00CC59F6"/>
    <w:pPr>
      <w:spacing w:before="0"/>
      <w:outlineLvl w:val="9"/>
    </w:pPr>
  </w:style>
  <w:style w:type="paragraph" w:styleId="BodyText">
    <w:name w:val="Body Text"/>
    <w:basedOn w:val="Normal"/>
    <w:link w:val="BodyTextChar"/>
    <w:uiPriority w:val="2"/>
    <w:rsid w:val="00CC59F6"/>
  </w:style>
  <w:style w:type="character" w:customStyle="1" w:styleId="BodyTextChar">
    <w:name w:val="Body Text Char"/>
    <w:basedOn w:val="DefaultParagraphFont"/>
    <w:link w:val="BodyText"/>
    <w:uiPriority w:val="2"/>
    <w:rsid w:val="00CC59F6"/>
    <w:rPr>
      <w:rFonts w:ascii="Calibri" w:hAnsi="Calibri"/>
      <w:color w:val="1E1E1E"/>
      <w:sz w:val="24"/>
    </w:rPr>
  </w:style>
  <w:style w:type="paragraph" w:styleId="CommentText">
    <w:name w:val="annotation text"/>
    <w:basedOn w:val="Normal"/>
    <w:link w:val="CommentTextChar"/>
    <w:uiPriority w:val="12"/>
    <w:semiHidden/>
    <w:rsid w:val="00CC59F6"/>
    <w:pPr>
      <w:spacing w:line="240" w:lineRule="auto"/>
    </w:pPr>
    <w:rPr>
      <w:sz w:val="22"/>
      <w:szCs w:val="20"/>
    </w:rPr>
  </w:style>
  <w:style w:type="character" w:customStyle="1" w:styleId="CommentTextChar">
    <w:name w:val="Comment Text Char"/>
    <w:basedOn w:val="DefaultParagraphFont"/>
    <w:link w:val="CommentText"/>
    <w:uiPriority w:val="12"/>
    <w:semiHidden/>
    <w:rsid w:val="00CC59F6"/>
    <w:rPr>
      <w:rFonts w:ascii="Calibri" w:hAnsi="Calibri"/>
      <w:color w:val="1E1E1E"/>
      <w:szCs w:val="20"/>
    </w:rPr>
  </w:style>
  <w:style w:type="paragraph" w:styleId="CommentSubject">
    <w:name w:val="annotation subject"/>
    <w:basedOn w:val="CommentText"/>
    <w:next w:val="CommentText"/>
    <w:link w:val="CommentSubjectChar"/>
    <w:uiPriority w:val="12"/>
    <w:semiHidden/>
    <w:rsid w:val="00CC59F6"/>
    <w:rPr>
      <w:b/>
      <w:bCs/>
    </w:rPr>
  </w:style>
  <w:style w:type="character" w:customStyle="1" w:styleId="CommentSubjectChar">
    <w:name w:val="Comment Subject Char"/>
    <w:basedOn w:val="CommentTextChar"/>
    <w:link w:val="CommentSubject"/>
    <w:uiPriority w:val="12"/>
    <w:semiHidden/>
    <w:rsid w:val="00CC59F6"/>
    <w:rPr>
      <w:rFonts w:ascii="Calibri" w:hAnsi="Calibri"/>
      <w:b/>
      <w:bCs/>
      <w:color w:val="1E1E1E"/>
      <w:szCs w:val="20"/>
    </w:rPr>
  </w:style>
  <w:style w:type="paragraph" w:styleId="Date">
    <w:name w:val="Date"/>
    <w:basedOn w:val="Normal"/>
    <w:next w:val="Normal"/>
    <w:link w:val="DateChar"/>
    <w:uiPriority w:val="99"/>
    <w:semiHidden/>
    <w:rsid w:val="00CC59F6"/>
  </w:style>
  <w:style w:type="character" w:customStyle="1" w:styleId="DateChar">
    <w:name w:val="Date Char"/>
    <w:basedOn w:val="DefaultParagraphFont"/>
    <w:link w:val="Date"/>
    <w:uiPriority w:val="99"/>
    <w:semiHidden/>
    <w:rsid w:val="00CC59F6"/>
    <w:rPr>
      <w:rFonts w:ascii="Calibri" w:hAnsi="Calibri"/>
      <w:color w:val="1E1E1E"/>
      <w:sz w:val="24"/>
    </w:rPr>
  </w:style>
  <w:style w:type="paragraph" w:styleId="E-mailSignature">
    <w:name w:val="E-mail Signature"/>
    <w:basedOn w:val="Normal"/>
    <w:link w:val="E-mailSignatureChar"/>
    <w:uiPriority w:val="99"/>
    <w:semiHidden/>
    <w:rsid w:val="00CC59F6"/>
    <w:pPr>
      <w:spacing w:after="0" w:line="240" w:lineRule="auto"/>
    </w:pPr>
  </w:style>
  <w:style w:type="character" w:customStyle="1" w:styleId="E-mailSignatureChar">
    <w:name w:val="E-mail Signature Char"/>
    <w:basedOn w:val="DefaultParagraphFont"/>
    <w:link w:val="E-mailSignature"/>
    <w:uiPriority w:val="99"/>
    <w:semiHidden/>
    <w:rsid w:val="00CC59F6"/>
    <w:rPr>
      <w:rFonts w:ascii="Calibri" w:hAnsi="Calibri"/>
      <w:color w:val="1E1E1E"/>
      <w:sz w:val="24"/>
    </w:rPr>
  </w:style>
  <w:style w:type="paragraph" w:styleId="EndnoteText">
    <w:name w:val="endnote text"/>
    <w:basedOn w:val="Normal"/>
    <w:link w:val="EndnoteTextChar"/>
    <w:uiPriority w:val="7"/>
    <w:unhideWhenUsed/>
    <w:rsid w:val="00CC59F6"/>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CC59F6"/>
    <w:rPr>
      <w:sz w:val="20"/>
      <w:szCs w:val="20"/>
    </w:rPr>
  </w:style>
  <w:style w:type="paragraph" w:styleId="EnvelopeAddress">
    <w:name w:val="envelope address"/>
    <w:basedOn w:val="Normal"/>
    <w:uiPriority w:val="99"/>
    <w:semiHidden/>
    <w:rsid w:val="00CC59F6"/>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CC59F6"/>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CC59F6"/>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CC59F6"/>
    <w:rPr>
      <w:rFonts w:ascii="Calibri" w:hAnsi="Calibri"/>
      <w:color w:val="696969"/>
      <w:sz w:val="20"/>
    </w:rPr>
  </w:style>
  <w:style w:type="paragraph" w:styleId="FootnoteText">
    <w:name w:val="footnote text"/>
    <w:basedOn w:val="Normal"/>
    <w:link w:val="FootnoteTextChar"/>
    <w:uiPriority w:val="7"/>
    <w:rsid w:val="00CC59F6"/>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C59F6"/>
    <w:rPr>
      <w:rFonts w:ascii="Calibri" w:hAnsi="Calibri"/>
      <w:color w:val="4D4D4D"/>
      <w:sz w:val="20"/>
      <w:szCs w:val="20"/>
    </w:rPr>
  </w:style>
  <w:style w:type="paragraph" w:styleId="Header">
    <w:name w:val="header"/>
    <w:basedOn w:val="Normal"/>
    <w:link w:val="HeaderChar"/>
    <w:rsid w:val="00CC59F6"/>
    <w:pPr>
      <w:tabs>
        <w:tab w:val="right" w:pos="9299"/>
      </w:tabs>
      <w:spacing w:after="0" w:line="240" w:lineRule="auto"/>
    </w:pPr>
    <w:rPr>
      <w:color w:val="696969"/>
      <w:sz w:val="20"/>
    </w:rPr>
  </w:style>
  <w:style w:type="character" w:customStyle="1" w:styleId="HeaderChar">
    <w:name w:val="Header Char"/>
    <w:basedOn w:val="DefaultParagraphFont"/>
    <w:link w:val="Header"/>
    <w:rsid w:val="00CC59F6"/>
    <w:rPr>
      <w:rFonts w:ascii="Calibri" w:hAnsi="Calibri"/>
      <w:color w:val="696969"/>
      <w:sz w:val="20"/>
    </w:rPr>
  </w:style>
  <w:style w:type="paragraph" w:styleId="HTMLAddress">
    <w:name w:val="HTML Address"/>
    <w:basedOn w:val="Normal"/>
    <w:link w:val="HTMLAddressChar"/>
    <w:uiPriority w:val="87"/>
    <w:semiHidden/>
    <w:rsid w:val="00CC59F6"/>
    <w:pPr>
      <w:spacing w:after="0" w:line="240" w:lineRule="auto"/>
    </w:pPr>
    <w:rPr>
      <w:i/>
      <w:iCs/>
    </w:rPr>
  </w:style>
  <w:style w:type="character" w:customStyle="1" w:styleId="HTMLAddressChar">
    <w:name w:val="HTML Address Char"/>
    <w:basedOn w:val="DefaultParagraphFont"/>
    <w:link w:val="HTMLAddress"/>
    <w:uiPriority w:val="87"/>
    <w:semiHidden/>
    <w:rsid w:val="00CC59F6"/>
    <w:rPr>
      <w:rFonts w:ascii="Calibri" w:hAnsi="Calibri"/>
      <w:i/>
      <w:iCs/>
      <w:color w:val="1E1E1E"/>
      <w:sz w:val="24"/>
    </w:rPr>
  </w:style>
  <w:style w:type="paragraph" w:styleId="HTMLPreformatted">
    <w:name w:val="HTML Preformatted"/>
    <w:basedOn w:val="Normal"/>
    <w:link w:val="HTMLPreformattedChar"/>
    <w:uiPriority w:val="87"/>
    <w:semiHidden/>
    <w:rsid w:val="00CC59F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CC59F6"/>
    <w:rPr>
      <w:rFonts w:ascii="Consolas" w:hAnsi="Consolas"/>
      <w:color w:val="1E1E1E"/>
      <w:sz w:val="20"/>
      <w:szCs w:val="20"/>
    </w:rPr>
  </w:style>
  <w:style w:type="paragraph" w:styleId="Index1">
    <w:name w:val="index 1"/>
    <w:basedOn w:val="Normal"/>
    <w:uiPriority w:val="99"/>
    <w:semiHidden/>
    <w:rsid w:val="00CC59F6"/>
    <w:pPr>
      <w:spacing w:after="0"/>
      <w:ind w:left="220" w:hanging="220"/>
    </w:pPr>
    <w:rPr>
      <w:szCs w:val="18"/>
    </w:rPr>
  </w:style>
  <w:style w:type="paragraph" w:styleId="Index2">
    <w:name w:val="index 2"/>
    <w:basedOn w:val="Normal"/>
    <w:uiPriority w:val="99"/>
    <w:semiHidden/>
    <w:rsid w:val="00CC59F6"/>
    <w:pPr>
      <w:spacing w:after="0"/>
      <w:ind w:left="440" w:hanging="220"/>
    </w:pPr>
    <w:rPr>
      <w:szCs w:val="18"/>
    </w:rPr>
  </w:style>
  <w:style w:type="paragraph" w:styleId="Index3">
    <w:name w:val="index 3"/>
    <w:basedOn w:val="Normal"/>
    <w:uiPriority w:val="99"/>
    <w:semiHidden/>
    <w:rsid w:val="00CC59F6"/>
    <w:pPr>
      <w:spacing w:after="0"/>
      <w:ind w:left="660" w:hanging="220"/>
    </w:pPr>
    <w:rPr>
      <w:szCs w:val="18"/>
    </w:rPr>
  </w:style>
  <w:style w:type="paragraph" w:styleId="Index4">
    <w:name w:val="index 4"/>
    <w:basedOn w:val="Normal"/>
    <w:uiPriority w:val="99"/>
    <w:semiHidden/>
    <w:rsid w:val="00CC59F6"/>
    <w:pPr>
      <w:spacing w:after="0"/>
      <w:ind w:left="880" w:hanging="220"/>
    </w:pPr>
    <w:rPr>
      <w:szCs w:val="18"/>
    </w:rPr>
  </w:style>
  <w:style w:type="paragraph" w:styleId="Index5">
    <w:name w:val="index 5"/>
    <w:basedOn w:val="Normal"/>
    <w:uiPriority w:val="99"/>
    <w:semiHidden/>
    <w:rsid w:val="00CC59F6"/>
    <w:pPr>
      <w:spacing w:after="0"/>
      <w:ind w:left="1100" w:hanging="220"/>
    </w:pPr>
    <w:rPr>
      <w:szCs w:val="18"/>
    </w:rPr>
  </w:style>
  <w:style w:type="paragraph" w:styleId="Index6">
    <w:name w:val="index 6"/>
    <w:basedOn w:val="Normal"/>
    <w:uiPriority w:val="99"/>
    <w:semiHidden/>
    <w:rsid w:val="00CC59F6"/>
    <w:pPr>
      <w:spacing w:after="0"/>
      <w:ind w:left="1320" w:hanging="220"/>
    </w:pPr>
    <w:rPr>
      <w:szCs w:val="18"/>
    </w:rPr>
  </w:style>
  <w:style w:type="paragraph" w:styleId="Index7">
    <w:name w:val="index 7"/>
    <w:basedOn w:val="Normal"/>
    <w:uiPriority w:val="99"/>
    <w:semiHidden/>
    <w:rsid w:val="00CC59F6"/>
    <w:pPr>
      <w:spacing w:after="0"/>
      <w:ind w:left="1540" w:hanging="220"/>
    </w:pPr>
    <w:rPr>
      <w:szCs w:val="18"/>
    </w:rPr>
  </w:style>
  <w:style w:type="paragraph" w:styleId="Index8">
    <w:name w:val="index 8"/>
    <w:basedOn w:val="Normal"/>
    <w:uiPriority w:val="99"/>
    <w:semiHidden/>
    <w:rsid w:val="00CC59F6"/>
    <w:pPr>
      <w:spacing w:after="0"/>
      <w:ind w:left="1760" w:hanging="220"/>
    </w:pPr>
    <w:rPr>
      <w:szCs w:val="18"/>
    </w:rPr>
  </w:style>
  <w:style w:type="paragraph" w:styleId="Index9">
    <w:name w:val="index 9"/>
    <w:basedOn w:val="Normal"/>
    <w:uiPriority w:val="99"/>
    <w:semiHidden/>
    <w:rsid w:val="00CC59F6"/>
    <w:pPr>
      <w:spacing w:after="0"/>
      <w:ind w:left="1980" w:hanging="220"/>
    </w:pPr>
    <w:rPr>
      <w:szCs w:val="18"/>
    </w:rPr>
  </w:style>
  <w:style w:type="paragraph" w:styleId="IndexHeading">
    <w:name w:val="index heading"/>
    <w:basedOn w:val="Normal"/>
    <w:next w:val="Index1"/>
    <w:uiPriority w:val="1"/>
    <w:semiHidden/>
    <w:rsid w:val="00CC59F6"/>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CC59F6"/>
    <w:pPr>
      <w:numPr>
        <w:ilvl w:val="1"/>
        <w:numId w:val="2"/>
      </w:numPr>
    </w:pPr>
  </w:style>
  <w:style w:type="paragraph" w:styleId="ListBullet3">
    <w:name w:val="List Bullet 3"/>
    <w:basedOn w:val="Normal"/>
    <w:uiPriority w:val="3"/>
    <w:semiHidden/>
    <w:rsid w:val="00CC59F6"/>
    <w:pPr>
      <w:numPr>
        <w:ilvl w:val="2"/>
        <w:numId w:val="2"/>
      </w:numPr>
    </w:pPr>
  </w:style>
  <w:style w:type="paragraph" w:styleId="ListBullet4">
    <w:name w:val="List Bullet 4"/>
    <w:basedOn w:val="Normal"/>
    <w:uiPriority w:val="3"/>
    <w:semiHidden/>
    <w:rsid w:val="00CC59F6"/>
    <w:pPr>
      <w:numPr>
        <w:ilvl w:val="3"/>
        <w:numId w:val="2"/>
      </w:numPr>
    </w:pPr>
  </w:style>
  <w:style w:type="paragraph" w:styleId="ListContinue">
    <w:name w:val="List Continue"/>
    <w:basedOn w:val="Normal"/>
    <w:uiPriority w:val="4"/>
    <w:semiHidden/>
    <w:rsid w:val="00CC59F6"/>
    <w:pPr>
      <w:ind w:left="567"/>
    </w:pPr>
  </w:style>
  <w:style w:type="paragraph" w:styleId="ListContinue2">
    <w:name w:val="List Continue 2"/>
    <w:basedOn w:val="Normal"/>
    <w:uiPriority w:val="4"/>
    <w:semiHidden/>
    <w:rsid w:val="00CC59F6"/>
    <w:pPr>
      <w:ind w:left="1134"/>
    </w:pPr>
  </w:style>
  <w:style w:type="paragraph" w:styleId="ListContinue3">
    <w:name w:val="List Continue 3"/>
    <w:basedOn w:val="Normal"/>
    <w:uiPriority w:val="4"/>
    <w:semiHidden/>
    <w:rsid w:val="00CC59F6"/>
    <w:pPr>
      <w:ind w:left="1701"/>
    </w:pPr>
  </w:style>
  <w:style w:type="paragraph" w:styleId="ListContinue4">
    <w:name w:val="List Continue 4"/>
    <w:basedOn w:val="Normal"/>
    <w:uiPriority w:val="4"/>
    <w:semiHidden/>
    <w:rsid w:val="00CC59F6"/>
    <w:pPr>
      <w:ind w:left="2268"/>
    </w:pPr>
  </w:style>
  <w:style w:type="paragraph" w:styleId="ListContinue5">
    <w:name w:val="List Continue 5"/>
    <w:basedOn w:val="Normal"/>
    <w:uiPriority w:val="99"/>
    <w:semiHidden/>
    <w:rsid w:val="00CC59F6"/>
    <w:pPr>
      <w:spacing w:after="120"/>
      <w:ind w:left="1415"/>
      <w:contextualSpacing/>
    </w:pPr>
  </w:style>
  <w:style w:type="paragraph" w:styleId="ListNumber2">
    <w:name w:val="List Number 2"/>
    <w:basedOn w:val="Normal"/>
    <w:uiPriority w:val="5"/>
    <w:semiHidden/>
    <w:rsid w:val="00CC59F6"/>
    <w:pPr>
      <w:numPr>
        <w:ilvl w:val="1"/>
        <w:numId w:val="3"/>
      </w:numPr>
    </w:pPr>
  </w:style>
  <w:style w:type="paragraph" w:styleId="ListNumber3">
    <w:name w:val="List Number 3"/>
    <w:basedOn w:val="Normal"/>
    <w:uiPriority w:val="5"/>
    <w:semiHidden/>
    <w:rsid w:val="00CC59F6"/>
    <w:pPr>
      <w:numPr>
        <w:ilvl w:val="2"/>
        <w:numId w:val="3"/>
      </w:numPr>
    </w:pPr>
  </w:style>
  <w:style w:type="paragraph" w:styleId="NormalWeb">
    <w:name w:val="Normal (Web)"/>
    <w:basedOn w:val="Normal"/>
    <w:uiPriority w:val="97"/>
    <w:semiHidden/>
    <w:rsid w:val="00CC59F6"/>
    <w:rPr>
      <w:rFonts w:cs="Times New Roman"/>
      <w:szCs w:val="24"/>
    </w:rPr>
  </w:style>
  <w:style w:type="paragraph" w:styleId="TableofAuthorities">
    <w:name w:val="table of authorities"/>
    <w:basedOn w:val="Normal"/>
    <w:next w:val="Normal"/>
    <w:uiPriority w:val="9"/>
    <w:semiHidden/>
    <w:rsid w:val="00CC59F6"/>
    <w:pPr>
      <w:spacing w:after="0"/>
      <w:ind w:left="220" w:hanging="220"/>
    </w:pPr>
  </w:style>
  <w:style w:type="paragraph" w:styleId="TableofFigures">
    <w:name w:val="table of figures"/>
    <w:basedOn w:val="Normal"/>
    <w:next w:val="BodyText"/>
    <w:uiPriority w:val="99"/>
    <w:rsid w:val="00CC59F6"/>
    <w:pPr>
      <w:tabs>
        <w:tab w:val="right" w:leader="underscore" w:pos="9299"/>
      </w:tabs>
      <w:spacing w:after="0"/>
      <w:ind w:right="425"/>
    </w:pPr>
  </w:style>
  <w:style w:type="paragraph" w:styleId="TOAHeading">
    <w:name w:val="toa heading"/>
    <w:basedOn w:val="Normal"/>
    <w:next w:val="Normal"/>
    <w:uiPriority w:val="9"/>
    <w:semiHidden/>
    <w:rsid w:val="00CC59F6"/>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CC59F6"/>
    <w:rPr>
      <w:color w:val="9561CC"/>
    </w:rPr>
  </w:style>
  <w:style w:type="character" w:styleId="PageNumber">
    <w:name w:val="page number"/>
    <w:basedOn w:val="DefaultParagraphFont"/>
    <w:rsid w:val="00CC59F6"/>
    <w:rPr>
      <w:b/>
      <w:color w:val="1E1E1E"/>
      <w:sz w:val="20"/>
    </w:rPr>
  </w:style>
  <w:style w:type="paragraph" w:customStyle="1" w:styleId="Heading1line">
    <w:name w:val="Heading 1 line"/>
    <w:basedOn w:val="Normal"/>
    <w:next w:val="BodyText"/>
    <w:uiPriority w:val="1"/>
    <w:rsid w:val="00CC59F6"/>
    <w:pPr>
      <w:pBdr>
        <w:bottom w:val="single" w:sz="4" w:space="1" w:color="696969"/>
      </w:pBdr>
      <w:spacing w:before="1500" w:line="240" w:lineRule="auto"/>
    </w:pPr>
    <w:rPr>
      <w:color w:val="696969"/>
    </w:rPr>
  </w:style>
  <w:style w:type="table" w:styleId="TableGrid">
    <w:name w:val="Table Grid"/>
    <w:basedOn w:val="TableNormal"/>
    <w:uiPriority w:val="59"/>
    <w:rsid w:val="00CC59F6"/>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CC59F6"/>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CC59F6"/>
    <w:pPr>
      <w:numPr>
        <w:numId w:val="4"/>
      </w:numPr>
    </w:pPr>
  </w:style>
  <w:style w:type="paragraph" w:customStyle="1" w:styleId="Listoutline2-11">
    <w:name w:val="List outline 2 - 1.1"/>
    <w:basedOn w:val="Normal"/>
    <w:uiPriority w:val="6"/>
    <w:semiHidden/>
    <w:rsid w:val="00CC59F6"/>
    <w:pPr>
      <w:numPr>
        <w:ilvl w:val="1"/>
        <w:numId w:val="4"/>
      </w:numPr>
    </w:pPr>
  </w:style>
  <w:style w:type="paragraph" w:customStyle="1" w:styleId="Listoutline3-111">
    <w:name w:val="List outline 3 - 1.1.1"/>
    <w:basedOn w:val="Normal"/>
    <w:uiPriority w:val="6"/>
    <w:semiHidden/>
    <w:rsid w:val="00CC59F6"/>
    <w:pPr>
      <w:numPr>
        <w:ilvl w:val="2"/>
        <w:numId w:val="4"/>
      </w:numPr>
    </w:pPr>
  </w:style>
  <w:style w:type="paragraph" w:customStyle="1" w:styleId="Listoutline4-a">
    <w:name w:val="List outline 4 - a."/>
    <w:basedOn w:val="Normal"/>
    <w:uiPriority w:val="6"/>
    <w:semiHidden/>
    <w:rsid w:val="00CC59F6"/>
    <w:pPr>
      <w:numPr>
        <w:ilvl w:val="3"/>
        <w:numId w:val="4"/>
      </w:numPr>
    </w:pPr>
  </w:style>
  <w:style w:type="character" w:styleId="Hyperlink">
    <w:name w:val="Hyperlink"/>
    <w:basedOn w:val="DefaultParagraphFont"/>
    <w:uiPriority w:val="99"/>
    <w:rsid w:val="00CC59F6"/>
    <w:rPr>
      <w:color w:val="0D6AB8"/>
      <w:u w:val="single"/>
    </w:rPr>
  </w:style>
  <w:style w:type="paragraph" w:customStyle="1" w:styleId="Heading2-Start">
    <w:name w:val="Heading 2 - Start"/>
    <w:basedOn w:val="Heading2"/>
    <w:next w:val="BodyText"/>
    <w:uiPriority w:val="1"/>
    <w:semiHidden/>
    <w:qFormat/>
    <w:rsid w:val="00CC59F6"/>
    <w:pPr>
      <w:spacing w:before="0"/>
    </w:pPr>
  </w:style>
  <w:style w:type="paragraph" w:customStyle="1" w:styleId="Quotationparagraphbefore">
    <w:name w:val="Quotation (paragraph before)"/>
    <w:basedOn w:val="Normal"/>
    <w:next w:val="Quotationseparateparagraph"/>
    <w:uiPriority w:val="6"/>
    <w:rsid w:val="00CC59F6"/>
    <w:pPr>
      <w:spacing w:after="120"/>
    </w:pPr>
  </w:style>
  <w:style w:type="character" w:styleId="Emphasis">
    <w:name w:val="Emphasis"/>
    <w:uiPriority w:val="2"/>
    <w:rsid w:val="00CC59F6"/>
    <w:rPr>
      <w:rFonts w:ascii="Calibri" w:hAnsi="Calibri"/>
      <w:b/>
      <w:bCs/>
      <w:iCs/>
      <w:spacing w:val="0"/>
      <w:lang w:val="en-NZ"/>
    </w:rPr>
  </w:style>
  <w:style w:type="paragraph" w:customStyle="1" w:styleId="Listcheckbox">
    <w:name w:val="List check box"/>
    <w:basedOn w:val="BodyText"/>
    <w:uiPriority w:val="3"/>
    <w:semiHidden/>
    <w:rsid w:val="00CC59F6"/>
  </w:style>
  <w:style w:type="paragraph" w:customStyle="1" w:styleId="Boxsmalltext">
    <w:name w:val="Box small text"/>
    <w:basedOn w:val="Normal"/>
    <w:uiPriority w:val="2"/>
    <w:qFormat/>
    <w:rsid w:val="00CC59F6"/>
  </w:style>
  <w:style w:type="paragraph" w:customStyle="1" w:styleId="Boxlargetext">
    <w:name w:val="Box large text"/>
    <w:basedOn w:val="Normalcolour"/>
    <w:uiPriority w:val="2"/>
    <w:qFormat/>
    <w:rsid w:val="00CC59F6"/>
    <w:rPr>
      <w:sz w:val="26"/>
    </w:rPr>
  </w:style>
  <w:style w:type="paragraph" w:customStyle="1" w:styleId="Listoutline5-i">
    <w:name w:val="List outline 5 - i."/>
    <w:basedOn w:val="Normal"/>
    <w:uiPriority w:val="6"/>
    <w:semiHidden/>
    <w:rsid w:val="00CC59F6"/>
    <w:pPr>
      <w:numPr>
        <w:ilvl w:val="4"/>
        <w:numId w:val="4"/>
      </w:numPr>
    </w:pPr>
  </w:style>
  <w:style w:type="character" w:styleId="EndnoteReference">
    <w:name w:val="endnote reference"/>
    <w:basedOn w:val="DefaultParagraphFont"/>
    <w:uiPriority w:val="99"/>
    <w:rsid w:val="00CC59F6"/>
    <w:rPr>
      <w:vertAlign w:val="superscript"/>
    </w:rPr>
  </w:style>
  <w:style w:type="paragraph" w:customStyle="1" w:styleId="HeadingAppendix">
    <w:name w:val="Heading Appendix"/>
    <w:basedOn w:val="Normalcolour"/>
    <w:next w:val="BodyText"/>
    <w:uiPriority w:val="1"/>
    <w:rsid w:val="00CC59F6"/>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C59F6"/>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CC59F6"/>
    <w:pPr>
      <w:tabs>
        <w:tab w:val="left" w:pos="2268"/>
      </w:tabs>
      <w:ind w:left="2268" w:hanging="2268"/>
    </w:pPr>
    <w:rPr>
      <w:b/>
    </w:rPr>
  </w:style>
  <w:style w:type="paragraph" w:customStyle="1" w:styleId="Whitespace">
    <w:name w:val="White space"/>
    <w:basedOn w:val="BodyText"/>
    <w:uiPriority w:val="2"/>
    <w:rsid w:val="00CC59F6"/>
    <w:pPr>
      <w:spacing w:after="240" w:line="240" w:lineRule="auto"/>
    </w:pPr>
    <w:rPr>
      <w:sz w:val="16"/>
    </w:rPr>
  </w:style>
  <w:style w:type="character" w:customStyle="1" w:styleId="Quotationwithinthesentence">
    <w:name w:val="Quotation (within the sentence)"/>
    <w:basedOn w:val="DefaultParagraphFont"/>
    <w:uiPriority w:val="6"/>
    <w:rsid w:val="00CC59F6"/>
    <w:rPr>
      <w:i/>
    </w:rPr>
  </w:style>
  <w:style w:type="character" w:customStyle="1" w:styleId="Heading1-Subnonboldtext">
    <w:name w:val="Heading 1 - Sub (non bold text)"/>
    <w:basedOn w:val="DefaultParagraphFont"/>
    <w:uiPriority w:val="1"/>
    <w:rsid w:val="00CC59F6"/>
    <w:rPr>
      <w:b/>
    </w:rPr>
  </w:style>
  <w:style w:type="paragraph" w:customStyle="1" w:styleId="Tablebodytext">
    <w:name w:val="Table body text"/>
    <w:basedOn w:val="BodyText"/>
    <w:uiPriority w:val="2"/>
    <w:rsid w:val="00CC59F6"/>
    <w:pPr>
      <w:spacing w:before="120" w:after="120"/>
    </w:pPr>
    <w:rPr>
      <w:sz w:val="22"/>
    </w:rPr>
  </w:style>
  <w:style w:type="paragraph" w:customStyle="1" w:styleId="Tablebodytextnospaceafter">
    <w:name w:val="Table body text (no space after)"/>
    <w:basedOn w:val="BodyText"/>
    <w:uiPriority w:val="2"/>
    <w:rsid w:val="00CC59F6"/>
    <w:pPr>
      <w:spacing w:after="0"/>
    </w:pPr>
    <w:rPr>
      <w:sz w:val="22"/>
    </w:rPr>
  </w:style>
  <w:style w:type="table" w:customStyle="1" w:styleId="TableBox">
    <w:name w:val="Table Box"/>
    <w:basedOn w:val="TableNormal"/>
    <w:uiPriority w:val="99"/>
    <w:rsid w:val="00CC59F6"/>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CC59F6"/>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C59F6"/>
    <w:rPr>
      <w:rFonts w:ascii="Calibri" w:eastAsiaTheme="majorEastAsia" w:hAnsi="Calibri" w:cstheme="majorBidi"/>
      <w:color w:val="9561CC"/>
      <w:spacing w:val="5"/>
      <w:kern w:val="28"/>
      <w:sz w:val="48"/>
      <w:szCs w:val="52"/>
    </w:rPr>
  </w:style>
  <w:style w:type="paragraph" w:customStyle="1" w:styleId="Headingboxtextinbody">
    <w:name w:val="Heading box text (in body)"/>
    <w:basedOn w:val="Normalcolour"/>
    <w:uiPriority w:val="1"/>
    <w:rsid w:val="00CC59F6"/>
    <w:pPr>
      <w:keepNext/>
      <w:spacing w:before="360" w:after="60" w:line="320" w:lineRule="atLeast"/>
    </w:pPr>
    <w:rPr>
      <w:b/>
      <w:sz w:val="26"/>
    </w:rPr>
  </w:style>
  <w:style w:type="paragraph" w:customStyle="1" w:styleId="Headingboxtexttop">
    <w:name w:val="Heading box text (top)"/>
    <w:basedOn w:val="Normalcolour"/>
    <w:uiPriority w:val="1"/>
    <w:rsid w:val="00CC59F6"/>
    <w:pPr>
      <w:keepNext/>
      <w:spacing w:after="60" w:line="320" w:lineRule="atLeast"/>
    </w:pPr>
    <w:rPr>
      <w:b/>
      <w:sz w:val="26"/>
    </w:rPr>
  </w:style>
  <w:style w:type="character" w:styleId="FollowedHyperlink">
    <w:name w:val="FollowedHyperlink"/>
    <w:basedOn w:val="DefaultParagraphFont"/>
    <w:uiPriority w:val="2"/>
    <w:rsid w:val="00CC59F6"/>
    <w:rPr>
      <w:color w:val="3C98E7"/>
      <w:u w:val="single"/>
    </w:rPr>
  </w:style>
  <w:style w:type="paragraph" w:customStyle="1" w:styleId="Singlespacedparagraph">
    <w:name w:val="Single spaced paragraph"/>
    <w:basedOn w:val="BodyText"/>
    <w:uiPriority w:val="2"/>
    <w:rsid w:val="00CC59F6"/>
    <w:pPr>
      <w:spacing w:after="0"/>
    </w:pPr>
  </w:style>
  <w:style w:type="paragraph" w:customStyle="1" w:styleId="Footerline">
    <w:name w:val="Footer line"/>
    <w:basedOn w:val="Footer"/>
    <w:next w:val="Footer"/>
    <w:uiPriority w:val="10"/>
    <w:rsid w:val="00CC59F6"/>
    <w:pPr>
      <w:pBdr>
        <w:top w:val="single" w:sz="4" w:space="5" w:color="696969"/>
      </w:pBdr>
      <w:ind w:left="23" w:right="23"/>
    </w:pPr>
    <w:rPr>
      <w:sz w:val="2"/>
    </w:rPr>
  </w:style>
  <w:style w:type="paragraph" w:customStyle="1" w:styleId="Headerline">
    <w:name w:val="Header line"/>
    <w:basedOn w:val="Header"/>
    <w:rsid w:val="00CC59F6"/>
    <w:pPr>
      <w:pBdr>
        <w:bottom w:val="single" w:sz="4" w:space="5" w:color="696969"/>
      </w:pBdr>
      <w:ind w:left="23" w:right="23"/>
    </w:pPr>
    <w:rPr>
      <w:sz w:val="2"/>
    </w:rPr>
  </w:style>
  <w:style w:type="paragraph" w:customStyle="1" w:styleId="Heading1-Start">
    <w:name w:val="Heading 1 - Start"/>
    <w:basedOn w:val="Heading1"/>
    <w:next w:val="Number1"/>
    <w:uiPriority w:val="1"/>
    <w:rsid w:val="00CC59F6"/>
    <w:pPr>
      <w:spacing w:before="0"/>
    </w:pPr>
  </w:style>
  <w:style w:type="paragraph" w:customStyle="1" w:styleId="Legindent1">
    <w:name w:val="Leg indent 1"/>
    <w:basedOn w:val="Normal"/>
    <w:uiPriority w:val="9"/>
    <w:semiHidden/>
    <w:rsid w:val="00CC59F6"/>
    <w:pPr>
      <w:ind w:left="851"/>
    </w:pPr>
  </w:style>
  <w:style w:type="paragraph" w:customStyle="1" w:styleId="Legindent2">
    <w:name w:val="Leg indent 2"/>
    <w:basedOn w:val="Normal"/>
    <w:uiPriority w:val="9"/>
    <w:semiHidden/>
    <w:rsid w:val="00CC59F6"/>
    <w:pPr>
      <w:ind w:left="1559"/>
    </w:pPr>
  </w:style>
  <w:style w:type="paragraph" w:customStyle="1" w:styleId="Legindent3">
    <w:name w:val="Leg indent 3"/>
    <w:basedOn w:val="Normal"/>
    <w:uiPriority w:val="9"/>
    <w:semiHidden/>
    <w:rsid w:val="00CC59F6"/>
    <w:pPr>
      <w:ind w:left="2268"/>
    </w:pPr>
  </w:style>
  <w:style w:type="paragraph" w:customStyle="1" w:styleId="Legstyle-1">
    <w:name w:val="Leg style - (1)"/>
    <w:basedOn w:val="Normal"/>
    <w:uiPriority w:val="9"/>
    <w:semiHidden/>
    <w:rsid w:val="00CC59F6"/>
    <w:pPr>
      <w:tabs>
        <w:tab w:val="left" w:pos="851"/>
      </w:tabs>
      <w:ind w:left="851" w:hanging="851"/>
    </w:pPr>
  </w:style>
  <w:style w:type="paragraph" w:customStyle="1" w:styleId="Legstyle-a">
    <w:name w:val="Leg style - (a)"/>
    <w:basedOn w:val="Normal"/>
    <w:uiPriority w:val="9"/>
    <w:semiHidden/>
    <w:rsid w:val="00CC59F6"/>
    <w:pPr>
      <w:tabs>
        <w:tab w:val="left" w:pos="1559"/>
      </w:tabs>
      <w:ind w:left="1560" w:hanging="709"/>
    </w:pPr>
  </w:style>
  <w:style w:type="paragraph" w:customStyle="1" w:styleId="Legstyle-i">
    <w:name w:val="Leg style - (i)"/>
    <w:basedOn w:val="Normal"/>
    <w:uiPriority w:val="9"/>
    <w:semiHidden/>
    <w:rsid w:val="00CC59F6"/>
    <w:pPr>
      <w:tabs>
        <w:tab w:val="left" w:pos="2268"/>
      </w:tabs>
      <w:ind w:left="2268" w:hanging="709"/>
    </w:pPr>
  </w:style>
  <w:style w:type="paragraph" w:customStyle="1" w:styleId="Legstyle-10">
    <w:name w:val="Leg style - 1"/>
    <w:basedOn w:val="Normal"/>
    <w:uiPriority w:val="9"/>
    <w:semiHidden/>
    <w:rsid w:val="00CC59F6"/>
    <w:pPr>
      <w:tabs>
        <w:tab w:val="left" w:pos="851"/>
      </w:tabs>
      <w:ind w:left="851" w:hanging="851"/>
    </w:pPr>
    <w:rPr>
      <w:b/>
    </w:rPr>
  </w:style>
  <w:style w:type="paragraph" w:customStyle="1" w:styleId="QLegindent1">
    <w:name w:val="QLeg indent 1"/>
    <w:basedOn w:val="Normal"/>
    <w:uiPriority w:val="2"/>
    <w:semiHidden/>
    <w:rsid w:val="00CC59F6"/>
    <w:pPr>
      <w:ind w:left="1985" w:right="567"/>
    </w:pPr>
    <w:rPr>
      <w:i/>
      <w:color w:val="4D4D4D"/>
    </w:rPr>
  </w:style>
  <w:style w:type="paragraph" w:customStyle="1" w:styleId="QLegindent2">
    <w:name w:val="QLeg indent 2"/>
    <w:basedOn w:val="Normal"/>
    <w:uiPriority w:val="2"/>
    <w:semiHidden/>
    <w:rsid w:val="00CC59F6"/>
    <w:pPr>
      <w:ind w:left="2693" w:right="567"/>
    </w:pPr>
    <w:rPr>
      <w:i/>
      <w:color w:val="4D4D4D"/>
    </w:rPr>
  </w:style>
  <w:style w:type="paragraph" w:customStyle="1" w:styleId="QLegindent3">
    <w:name w:val="QLeg indent 3"/>
    <w:basedOn w:val="Normal"/>
    <w:uiPriority w:val="2"/>
    <w:semiHidden/>
    <w:rsid w:val="00CC59F6"/>
    <w:pPr>
      <w:ind w:left="3402" w:right="567"/>
    </w:pPr>
    <w:rPr>
      <w:i/>
      <w:color w:val="4D4D4D"/>
    </w:rPr>
  </w:style>
  <w:style w:type="paragraph" w:customStyle="1" w:styleId="QLegstyle-1">
    <w:name w:val="QLeg style - (1)"/>
    <w:basedOn w:val="Normal"/>
    <w:uiPriority w:val="2"/>
    <w:semiHidden/>
    <w:rsid w:val="00CC59F6"/>
    <w:pPr>
      <w:tabs>
        <w:tab w:val="left" w:pos="1985"/>
      </w:tabs>
      <w:ind w:left="1985" w:right="567" w:hanging="851"/>
    </w:pPr>
    <w:rPr>
      <w:i/>
      <w:color w:val="4D4D4D"/>
    </w:rPr>
  </w:style>
  <w:style w:type="paragraph" w:customStyle="1" w:styleId="QLegstyle-a">
    <w:name w:val="QLeg style - (a)"/>
    <w:basedOn w:val="Normal"/>
    <w:uiPriority w:val="2"/>
    <w:semiHidden/>
    <w:rsid w:val="00CC59F6"/>
    <w:pPr>
      <w:tabs>
        <w:tab w:val="left" w:pos="2693"/>
      </w:tabs>
      <w:ind w:left="2694" w:right="567" w:hanging="709"/>
    </w:pPr>
    <w:rPr>
      <w:i/>
      <w:color w:val="4D4D4D"/>
    </w:rPr>
  </w:style>
  <w:style w:type="paragraph" w:customStyle="1" w:styleId="QLegstyle-i">
    <w:name w:val="QLeg style - (i)"/>
    <w:basedOn w:val="Normal"/>
    <w:uiPriority w:val="2"/>
    <w:semiHidden/>
    <w:rsid w:val="00CC59F6"/>
    <w:pPr>
      <w:tabs>
        <w:tab w:val="left" w:pos="3402"/>
      </w:tabs>
      <w:ind w:left="3402" w:right="567" w:hanging="709"/>
    </w:pPr>
    <w:rPr>
      <w:i/>
      <w:color w:val="4D4D4D"/>
    </w:rPr>
  </w:style>
  <w:style w:type="paragraph" w:customStyle="1" w:styleId="QLegstyle-10">
    <w:name w:val="QLeg style - 1"/>
    <w:basedOn w:val="Normal"/>
    <w:uiPriority w:val="2"/>
    <w:semiHidden/>
    <w:rsid w:val="00CC59F6"/>
    <w:pPr>
      <w:tabs>
        <w:tab w:val="left" w:pos="1985"/>
      </w:tabs>
      <w:ind w:left="1985" w:right="567" w:hanging="851"/>
    </w:pPr>
    <w:rPr>
      <w:b/>
      <w:i/>
      <w:color w:val="4D4D4D"/>
    </w:rPr>
  </w:style>
  <w:style w:type="paragraph" w:customStyle="1" w:styleId="QIndent1">
    <w:name w:val="QIndent 1"/>
    <w:basedOn w:val="Normal"/>
    <w:uiPriority w:val="6"/>
    <w:rsid w:val="00CC59F6"/>
    <w:pPr>
      <w:ind w:left="1134" w:right="567"/>
    </w:pPr>
    <w:rPr>
      <w:i/>
      <w:color w:val="4D4D4D"/>
    </w:rPr>
  </w:style>
  <w:style w:type="paragraph" w:customStyle="1" w:styleId="QIndent2">
    <w:name w:val="QIndent 2"/>
    <w:basedOn w:val="Normal"/>
    <w:uiPriority w:val="6"/>
    <w:rsid w:val="00CC59F6"/>
    <w:pPr>
      <w:ind w:left="1701" w:right="567"/>
    </w:pPr>
    <w:rPr>
      <w:i/>
      <w:color w:val="4D4D4D"/>
    </w:rPr>
  </w:style>
  <w:style w:type="paragraph" w:customStyle="1" w:styleId="QIndent3">
    <w:name w:val="QIndent 3"/>
    <w:basedOn w:val="Normal"/>
    <w:uiPriority w:val="6"/>
    <w:rsid w:val="00CC59F6"/>
    <w:pPr>
      <w:ind w:left="2268" w:right="567"/>
    </w:pPr>
    <w:rPr>
      <w:i/>
      <w:color w:val="4D4D4D"/>
    </w:rPr>
  </w:style>
  <w:style w:type="paragraph" w:customStyle="1" w:styleId="QListalpha">
    <w:name w:val="QList alpha"/>
    <w:basedOn w:val="Normal"/>
    <w:uiPriority w:val="6"/>
    <w:rsid w:val="00CC59F6"/>
    <w:pPr>
      <w:numPr>
        <w:numId w:val="17"/>
      </w:numPr>
      <w:ind w:right="567"/>
    </w:pPr>
    <w:rPr>
      <w:i/>
      <w:color w:val="4D4D4D"/>
    </w:rPr>
  </w:style>
  <w:style w:type="paragraph" w:customStyle="1" w:styleId="QListbullet">
    <w:name w:val="QList bullet"/>
    <w:basedOn w:val="Normal"/>
    <w:uiPriority w:val="6"/>
    <w:rsid w:val="00CC59F6"/>
    <w:pPr>
      <w:numPr>
        <w:numId w:val="18"/>
      </w:numPr>
      <w:ind w:right="567"/>
    </w:pPr>
    <w:rPr>
      <w:i/>
      <w:color w:val="4D4D4D"/>
    </w:rPr>
  </w:style>
  <w:style w:type="paragraph" w:customStyle="1" w:styleId="QListnumber">
    <w:name w:val="QList number"/>
    <w:basedOn w:val="Normal"/>
    <w:uiPriority w:val="6"/>
    <w:rsid w:val="00CC59F6"/>
    <w:pPr>
      <w:numPr>
        <w:numId w:val="19"/>
      </w:numPr>
      <w:ind w:right="567"/>
    </w:pPr>
    <w:rPr>
      <w:i/>
      <w:color w:val="4D4D4D"/>
    </w:rPr>
  </w:style>
  <w:style w:type="paragraph" w:customStyle="1" w:styleId="QListroman">
    <w:name w:val="QList roman"/>
    <w:basedOn w:val="Normal"/>
    <w:uiPriority w:val="6"/>
    <w:rsid w:val="00CC59F6"/>
    <w:pPr>
      <w:numPr>
        <w:numId w:val="20"/>
      </w:numPr>
      <w:ind w:right="567"/>
    </w:pPr>
    <w:rPr>
      <w:rFonts w:eastAsia="Times New Roman" w:cs="Times New Roman"/>
      <w:i/>
      <w:color w:val="4D4D4D"/>
      <w:szCs w:val="20"/>
    </w:rPr>
  </w:style>
  <w:style w:type="paragraph" w:customStyle="1" w:styleId="Bullet1">
    <w:name w:val="Bullet 1"/>
    <w:basedOn w:val="Normal"/>
    <w:uiPriority w:val="2"/>
    <w:rsid w:val="00CC59F6"/>
    <w:pPr>
      <w:numPr>
        <w:numId w:val="8"/>
      </w:numPr>
    </w:pPr>
  </w:style>
  <w:style w:type="paragraph" w:customStyle="1" w:styleId="Bullet2">
    <w:name w:val="Bullet 2"/>
    <w:basedOn w:val="Normal"/>
    <w:uiPriority w:val="2"/>
    <w:rsid w:val="00CC59F6"/>
    <w:pPr>
      <w:numPr>
        <w:ilvl w:val="1"/>
        <w:numId w:val="8"/>
      </w:numPr>
    </w:pPr>
  </w:style>
  <w:style w:type="paragraph" w:customStyle="1" w:styleId="Bullet3">
    <w:name w:val="Bullet 3"/>
    <w:basedOn w:val="Normal"/>
    <w:uiPriority w:val="2"/>
    <w:rsid w:val="00CC59F6"/>
    <w:pPr>
      <w:numPr>
        <w:ilvl w:val="2"/>
        <w:numId w:val="8"/>
      </w:numPr>
    </w:pPr>
  </w:style>
  <w:style w:type="paragraph" w:customStyle="1" w:styleId="Bullet4">
    <w:name w:val="Bullet 4"/>
    <w:basedOn w:val="Normal"/>
    <w:uiPriority w:val="2"/>
    <w:rsid w:val="00CC59F6"/>
    <w:pPr>
      <w:numPr>
        <w:ilvl w:val="3"/>
        <w:numId w:val="8"/>
      </w:numPr>
    </w:pPr>
  </w:style>
  <w:style w:type="paragraph" w:customStyle="1" w:styleId="Indent1">
    <w:name w:val="Indent 1"/>
    <w:basedOn w:val="Normal"/>
    <w:uiPriority w:val="4"/>
    <w:rsid w:val="00CC59F6"/>
    <w:pPr>
      <w:ind w:left="567"/>
    </w:pPr>
  </w:style>
  <w:style w:type="paragraph" w:customStyle="1" w:styleId="Indent2">
    <w:name w:val="Indent 2"/>
    <w:basedOn w:val="Normal"/>
    <w:uiPriority w:val="4"/>
    <w:rsid w:val="00CC59F6"/>
    <w:pPr>
      <w:ind w:left="1134"/>
    </w:pPr>
  </w:style>
  <w:style w:type="paragraph" w:customStyle="1" w:styleId="Indent3">
    <w:name w:val="Indent 3"/>
    <w:basedOn w:val="Normal"/>
    <w:uiPriority w:val="4"/>
    <w:rsid w:val="00CC59F6"/>
    <w:pPr>
      <w:ind w:left="1701"/>
    </w:pPr>
  </w:style>
  <w:style w:type="paragraph" w:customStyle="1" w:styleId="Indent4">
    <w:name w:val="Indent 4"/>
    <w:basedOn w:val="Normal"/>
    <w:uiPriority w:val="4"/>
    <w:rsid w:val="00CC59F6"/>
    <w:pPr>
      <w:ind w:left="2268"/>
    </w:pPr>
  </w:style>
  <w:style w:type="paragraph" w:customStyle="1" w:styleId="Number-1">
    <w:name w:val="Number - 1."/>
    <w:basedOn w:val="BodyText"/>
    <w:uiPriority w:val="5"/>
    <w:rsid w:val="00CC59F6"/>
    <w:pPr>
      <w:numPr>
        <w:numId w:val="10"/>
      </w:numPr>
    </w:pPr>
  </w:style>
  <w:style w:type="paragraph" w:customStyle="1" w:styleId="Number-11">
    <w:name w:val="Number - 1.1"/>
    <w:basedOn w:val="Normal"/>
    <w:uiPriority w:val="5"/>
    <w:rsid w:val="00CC59F6"/>
    <w:pPr>
      <w:numPr>
        <w:ilvl w:val="1"/>
        <w:numId w:val="10"/>
      </w:numPr>
    </w:pPr>
  </w:style>
  <w:style w:type="paragraph" w:customStyle="1" w:styleId="Number-111">
    <w:name w:val="Number - 1.1.1"/>
    <w:basedOn w:val="Normal"/>
    <w:uiPriority w:val="5"/>
    <w:rsid w:val="00CC59F6"/>
    <w:pPr>
      <w:numPr>
        <w:ilvl w:val="2"/>
        <w:numId w:val="10"/>
      </w:numPr>
    </w:pPr>
  </w:style>
  <w:style w:type="paragraph" w:customStyle="1" w:styleId="Number-a">
    <w:name w:val="Number - a."/>
    <w:basedOn w:val="Normal"/>
    <w:uiPriority w:val="5"/>
    <w:rsid w:val="00CC59F6"/>
    <w:pPr>
      <w:numPr>
        <w:numId w:val="11"/>
      </w:numPr>
    </w:pPr>
  </w:style>
  <w:style w:type="paragraph" w:customStyle="1" w:styleId="Number-i">
    <w:name w:val="Number - i."/>
    <w:basedOn w:val="Normal"/>
    <w:uiPriority w:val="5"/>
    <w:rsid w:val="00CC59F6"/>
    <w:pPr>
      <w:numPr>
        <w:ilvl w:val="1"/>
        <w:numId w:val="11"/>
      </w:numPr>
    </w:pPr>
  </w:style>
  <w:style w:type="paragraph" w:customStyle="1" w:styleId="Number1">
    <w:name w:val="Number 1"/>
    <w:basedOn w:val="Normal"/>
    <w:uiPriority w:val="5"/>
    <w:rsid w:val="00CC59F6"/>
    <w:pPr>
      <w:numPr>
        <w:numId w:val="38"/>
      </w:numPr>
    </w:pPr>
  </w:style>
  <w:style w:type="paragraph" w:customStyle="1" w:styleId="Number2">
    <w:name w:val="Number 2"/>
    <w:basedOn w:val="Normal"/>
    <w:uiPriority w:val="5"/>
    <w:rsid w:val="00CC59F6"/>
    <w:pPr>
      <w:numPr>
        <w:ilvl w:val="1"/>
        <w:numId w:val="38"/>
      </w:numPr>
    </w:pPr>
  </w:style>
  <w:style w:type="paragraph" w:customStyle="1" w:styleId="Number3">
    <w:name w:val="Number 3"/>
    <w:basedOn w:val="Normal"/>
    <w:uiPriority w:val="5"/>
    <w:rsid w:val="00CC59F6"/>
    <w:pPr>
      <w:numPr>
        <w:ilvl w:val="2"/>
        <w:numId w:val="38"/>
      </w:numPr>
    </w:pPr>
  </w:style>
  <w:style w:type="paragraph" w:customStyle="1" w:styleId="TableBullet1">
    <w:name w:val="Table Bullet 1"/>
    <w:basedOn w:val="Normal"/>
    <w:uiPriority w:val="2"/>
    <w:rsid w:val="00CC59F6"/>
    <w:pPr>
      <w:numPr>
        <w:numId w:val="14"/>
      </w:numPr>
      <w:spacing w:before="120" w:after="120"/>
    </w:pPr>
    <w:rPr>
      <w:sz w:val="22"/>
    </w:rPr>
  </w:style>
  <w:style w:type="paragraph" w:customStyle="1" w:styleId="TableBullet2">
    <w:name w:val="Table Bullet 2"/>
    <w:basedOn w:val="Normal"/>
    <w:uiPriority w:val="2"/>
    <w:rsid w:val="00CC59F6"/>
    <w:pPr>
      <w:numPr>
        <w:ilvl w:val="1"/>
        <w:numId w:val="14"/>
      </w:numPr>
      <w:spacing w:before="120" w:after="120"/>
    </w:pPr>
    <w:rPr>
      <w:sz w:val="22"/>
    </w:rPr>
  </w:style>
  <w:style w:type="paragraph" w:customStyle="1" w:styleId="TableBullet3">
    <w:name w:val="Table Bullet 3"/>
    <w:basedOn w:val="Normal"/>
    <w:uiPriority w:val="2"/>
    <w:rsid w:val="00CC59F6"/>
    <w:pPr>
      <w:numPr>
        <w:ilvl w:val="2"/>
        <w:numId w:val="14"/>
      </w:numPr>
      <w:spacing w:before="120" w:after="120"/>
    </w:pPr>
    <w:rPr>
      <w:sz w:val="22"/>
    </w:rPr>
  </w:style>
  <w:style w:type="paragraph" w:customStyle="1" w:styleId="Tableheading">
    <w:name w:val="Table heading"/>
    <w:basedOn w:val="Tablebodytext"/>
    <w:next w:val="Tablebodytext"/>
    <w:uiPriority w:val="2"/>
    <w:rsid w:val="00CC59F6"/>
    <w:pPr>
      <w:keepNext/>
      <w:spacing w:after="60"/>
    </w:pPr>
    <w:rPr>
      <w:b/>
    </w:rPr>
  </w:style>
  <w:style w:type="paragraph" w:customStyle="1" w:styleId="TableIndent1">
    <w:name w:val="Table Indent 1"/>
    <w:basedOn w:val="Normal"/>
    <w:uiPriority w:val="2"/>
    <w:rsid w:val="00CC59F6"/>
    <w:pPr>
      <w:spacing w:before="120" w:after="120"/>
      <w:ind w:left="357"/>
    </w:pPr>
    <w:rPr>
      <w:sz w:val="22"/>
    </w:rPr>
  </w:style>
  <w:style w:type="paragraph" w:customStyle="1" w:styleId="TableIndent2">
    <w:name w:val="Table Indent 2"/>
    <w:basedOn w:val="Normal"/>
    <w:uiPriority w:val="2"/>
    <w:rsid w:val="00CC59F6"/>
    <w:pPr>
      <w:spacing w:before="120" w:after="120"/>
      <w:ind w:left="714"/>
    </w:pPr>
    <w:rPr>
      <w:sz w:val="22"/>
    </w:rPr>
  </w:style>
  <w:style w:type="paragraph" w:customStyle="1" w:styleId="TableIndent3">
    <w:name w:val="Table Indent 3"/>
    <w:basedOn w:val="Normal"/>
    <w:uiPriority w:val="2"/>
    <w:rsid w:val="00CC59F6"/>
    <w:pPr>
      <w:spacing w:before="120" w:after="120"/>
      <w:ind w:left="1072"/>
    </w:pPr>
    <w:rPr>
      <w:sz w:val="22"/>
    </w:rPr>
  </w:style>
  <w:style w:type="paragraph" w:customStyle="1" w:styleId="TableNumber1">
    <w:name w:val="Table Number 1."/>
    <w:basedOn w:val="Normal"/>
    <w:uiPriority w:val="2"/>
    <w:rsid w:val="00CC59F6"/>
    <w:pPr>
      <w:numPr>
        <w:numId w:val="16"/>
      </w:numPr>
      <w:spacing w:before="120" w:after="120"/>
    </w:pPr>
    <w:rPr>
      <w:sz w:val="22"/>
    </w:rPr>
  </w:style>
  <w:style w:type="paragraph" w:customStyle="1" w:styleId="TableNumbera">
    <w:name w:val="Table Number a."/>
    <w:basedOn w:val="Normal"/>
    <w:uiPriority w:val="2"/>
    <w:rsid w:val="00CC59F6"/>
    <w:pPr>
      <w:numPr>
        <w:ilvl w:val="1"/>
        <w:numId w:val="16"/>
      </w:numPr>
      <w:spacing w:before="120" w:after="120"/>
    </w:pPr>
    <w:rPr>
      <w:sz w:val="22"/>
    </w:rPr>
  </w:style>
  <w:style w:type="paragraph" w:customStyle="1" w:styleId="TableNumberi">
    <w:name w:val="Table Number i."/>
    <w:basedOn w:val="Normal"/>
    <w:uiPriority w:val="2"/>
    <w:rsid w:val="00CC59F6"/>
    <w:pPr>
      <w:numPr>
        <w:ilvl w:val="2"/>
        <w:numId w:val="16"/>
      </w:numPr>
      <w:spacing w:before="120" w:after="120"/>
    </w:pPr>
    <w:rPr>
      <w:sz w:val="22"/>
    </w:rPr>
  </w:style>
  <w:style w:type="paragraph" w:customStyle="1" w:styleId="TableQuotationseparateparagraph">
    <w:name w:val="Table Quotation (separate paragraph)"/>
    <w:basedOn w:val="Quotationseparateparagraph"/>
    <w:uiPriority w:val="2"/>
    <w:rsid w:val="00CC59F6"/>
    <w:pPr>
      <w:spacing w:after="120"/>
      <w:ind w:left="357" w:right="357"/>
    </w:pPr>
    <w:rPr>
      <w:sz w:val="22"/>
    </w:rPr>
  </w:style>
  <w:style w:type="paragraph" w:customStyle="1" w:styleId="Tablesinglespacedparagraph">
    <w:name w:val="Table single spaced paragraph"/>
    <w:basedOn w:val="BodyText"/>
    <w:uiPriority w:val="2"/>
    <w:rsid w:val="00CC59F6"/>
    <w:pPr>
      <w:spacing w:before="40" w:after="40"/>
    </w:pPr>
    <w:rPr>
      <w:sz w:val="22"/>
    </w:rPr>
  </w:style>
  <w:style w:type="paragraph" w:customStyle="1" w:styleId="Tablesinglespacedparagraphlast">
    <w:name w:val="Table single spaced paragraph (last)"/>
    <w:basedOn w:val="Tablesinglespacedparagraph"/>
    <w:uiPriority w:val="2"/>
    <w:rsid w:val="00CC59F6"/>
  </w:style>
  <w:style w:type="paragraph" w:customStyle="1" w:styleId="Tablecaption">
    <w:name w:val="Table caption"/>
    <w:basedOn w:val="Normal"/>
    <w:next w:val="BodyText"/>
    <w:uiPriority w:val="98"/>
    <w:rsid w:val="00CC59F6"/>
    <w:pPr>
      <w:keepNext/>
      <w:spacing w:before="360" w:after="60" w:line="260" w:lineRule="atLeast"/>
    </w:pPr>
    <w:rPr>
      <w:b/>
      <w:sz w:val="26"/>
    </w:rPr>
  </w:style>
  <w:style w:type="paragraph" w:customStyle="1" w:styleId="FigureCaption">
    <w:name w:val="Figure Caption"/>
    <w:basedOn w:val="Normal"/>
    <w:next w:val="BodyText"/>
    <w:uiPriority w:val="2"/>
    <w:rsid w:val="00CC59F6"/>
    <w:pPr>
      <w:spacing w:after="240" w:line="240" w:lineRule="auto"/>
    </w:pPr>
    <w:rPr>
      <w:i/>
    </w:rPr>
  </w:style>
  <w:style w:type="paragraph" w:customStyle="1" w:styleId="Headerlandscape">
    <w:name w:val="Header landscape"/>
    <w:basedOn w:val="Header"/>
    <w:rsid w:val="00CC59F6"/>
    <w:pPr>
      <w:tabs>
        <w:tab w:val="clear" w:pos="9299"/>
        <w:tab w:val="right" w:pos="14232"/>
      </w:tabs>
    </w:pPr>
  </w:style>
  <w:style w:type="paragraph" w:customStyle="1" w:styleId="Footerlandscape">
    <w:name w:val="Footer landscape"/>
    <w:basedOn w:val="Footer"/>
    <w:uiPriority w:val="10"/>
    <w:rsid w:val="00CC59F6"/>
    <w:pPr>
      <w:tabs>
        <w:tab w:val="clear" w:pos="9299"/>
        <w:tab w:val="right" w:pos="14232"/>
      </w:tabs>
    </w:pPr>
  </w:style>
  <w:style w:type="character" w:customStyle="1" w:styleId="Italics">
    <w:name w:val="Italics"/>
    <w:basedOn w:val="DefaultParagraphFont"/>
    <w:uiPriority w:val="2"/>
    <w:rsid w:val="00CC59F6"/>
    <w:rPr>
      <w:i/>
    </w:rPr>
  </w:style>
  <w:style w:type="character" w:customStyle="1" w:styleId="Bluetext">
    <w:name w:val="Blue text"/>
    <w:basedOn w:val="DefaultParagraphFont"/>
    <w:uiPriority w:val="2"/>
    <w:rsid w:val="00CC59F6"/>
    <w:rPr>
      <w:color w:val="0070C0"/>
    </w:rPr>
  </w:style>
  <w:style w:type="paragraph" w:customStyle="1" w:styleId="Guidelines">
    <w:name w:val="Guidelines"/>
    <w:basedOn w:val="Normal"/>
    <w:next w:val="BodyText"/>
    <w:uiPriority w:val="2"/>
    <w:rsid w:val="00CC59F6"/>
    <w:rPr>
      <w:color w:val="00B050"/>
    </w:rPr>
  </w:style>
  <w:style w:type="character" w:styleId="CommentReference">
    <w:name w:val="annotation reference"/>
    <w:basedOn w:val="DefaultParagraphFont"/>
    <w:uiPriority w:val="99"/>
    <w:semiHidden/>
    <w:unhideWhenUsed/>
    <w:rsid w:val="00CC59F6"/>
    <w:rPr>
      <w:sz w:val="16"/>
      <w:szCs w:val="16"/>
    </w:rPr>
  </w:style>
  <w:style w:type="paragraph" w:customStyle="1" w:styleId="Title1">
    <w:name w:val="Title 1"/>
    <w:basedOn w:val="Normal"/>
    <w:uiPriority w:val="1"/>
    <w:rsid w:val="00CC59F6"/>
    <w:pPr>
      <w:spacing w:after="0" w:line="240" w:lineRule="auto"/>
    </w:pPr>
    <w:rPr>
      <w:sz w:val="48"/>
    </w:rPr>
  </w:style>
  <w:style w:type="paragraph" w:customStyle="1" w:styleId="Title2">
    <w:name w:val="Title 2"/>
    <w:basedOn w:val="Normalcolour"/>
    <w:uiPriority w:val="1"/>
    <w:rsid w:val="00CC59F6"/>
    <w:pPr>
      <w:spacing w:after="0" w:line="240" w:lineRule="auto"/>
    </w:pPr>
    <w:rPr>
      <w:sz w:val="56"/>
    </w:rPr>
  </w:style>
  <w:style w:type="paragraph" w:customStyle="1" w:styleId="Datecover">
    <w:name w:val="Date cover"/>
    <w:basedOn w:val="BodyText"/>
    <w:uiPriority w:val="98"/>
    <w:rsid w:val="00CC59F6"/>
    <w:pPr>
      <w:spacing w:after="400"/>
    </w:pPr>
  </w:style>
  <w:style w:type="paragraph" w:customStyle="1" w:styleId="ChiefOmbudsman">
    <w:name w:val="Chief Ombudsman"/>
    <w:basedOn w:val="Singlespacedparagraph"/>
    <w:uiPriority w:val="98"/>
    <w:rsid w:val="00CC59F6"/>
    <w:pPr>
      <w:spacing w:before="120"/>
    </w:pPr>
    <w:rPr>
      <w:sz w:val="28"/>
      <w:szCs w:val="28"/>
    </w:rPr>
  </w:style>
  <w:style w:type="paragraph" w:customStyle="1" w:styleId="HeadingTableofTablesFigures">
    <w:name w:val="Heading Table of Tables/Figures"/>
    <w:basedOn w:val="Normalcolour"/>
    <w:next w:val="TableofFigures"/>
    <w:uiPriority w:val="1"/>
    <w:rsid w:val="00CC59F6"/>
    <w:rPr>
      <w:sz w:val="26"/>
    </w:rPr>
  </w:style>
  <w:style w:type="paragraph" w:customStyle="1" w:styleId="Pictureindent">
    <w:name w:val="Picture indent"/>
    <w:basedOn w:val="Indent1"/>
    <w:uiPriority w:val="98"/>
    <w:rsid w:val="00CC59F6"/>
    <w:pPr>
      <w:ind w:left="-28"/>
    </w:pPr>
  </w:style>
  <w:style w:type="paragraph" w:customStyle="1" w:styleId="ChiefOmbudsmansignatureblock">
    <w:name w:val="Chief Ombudsman signature block"/>
    <w:basedOn w:val="ChiefOmbudsman"/>
    <w:uiPriority w:val="98"/>
    <w:rsid w:val="00CC59F6"/>
    <w:rPr>
      <w:color w:val="auto"/>
      <w:sz w:val="24"/>
    </w:rPr>
  </w:style>
  <w:style w:type="paragraph" w:customStyle="1" w:styleId="ChiefOmbudsmantitle">
    <w:name w:val="Chief Ombudsman title"/>
    <w:basedOn w:val="Singlespacedparagraph"/>
    <w:uiPriority w:val="98"/>
    <w:rsid w:val="00CC59F6"/>
    <w:rPr>
      <w:color w:val="6B6B6B"/>
      <w:szCs w:val="24"/>
    </w:rPr>
  </w:style>
  <w:style w:type="paragraph" w:customStyle="1" w:styleId="Boxsmallbullet1">
    <w:name w:val="Box small bullet 1"/>
    <w:basedOn w:val="Normal"/>
    <w:uiPriority w:val="2"/>
    <w:rsid w:val="00CC59F6"/>
    <w:pPr>
      <w:numPr>
        <w:numId w:val="13"/>
      </w:numPr>
    </w:pPr>
  </w:style>
  <w:style w:type="paragraph" w:customStyle="1" w:styleId="Boxsmallbullet2">
    <w:name w:val="Box small bullet 2"/>
    <w:basedOn w:val="Normal"/>
    <w:uiPriority w:val="2"/>
    <w:rsid w:val="00CC59F6"/>
    <w:pPr>
      <w:numPr>
        <w:ilvl w:val="1"/>
        <w:numId w:val="13"/>
      </w:numPr>
    </w:pPr>
  </w:style>
  <w:style w:type="character" w:customStyle="1" w:styleId="HyperlinkSourceTextReference">
    <w:name w:val="Hyperlink (Source Text Reference)"/>
    <w:basedOn w:val="Hyperlink"/>
    <w:uiPriority w:val="2"/>
    <w:rsid w:val="00CC59F6"/>
    <w:rPr>
      <w:color w:val="0D6AB8"/>
      <w:u w:val="single"/>
    </w:rPr>
  </w:style>
  <w:style w:type="numbering" w:styleId="111111">
    <w:name w:val="Outline List 2"/>
    <w:basedOn w:val="NoList"/>
    <w:uiPriority w:val="99"/>
    <w:semiHidden/>
    <w:unhideWhenUsed/>
    <w:rsid w:val="00CC59F6"/>
    <w:pPr>
      <w:numPr>
        <w:numId w:val="5"/>
      </w:numPr>
    </w:pPr>
  </w:style>
  <w:style w:type="numbering" w:styleId="1ai">
    <w:name w:val="Outline List 1"/>
    <w:basedOn w:val="NoList"/>
    <w:uiPriority w:val="99"/>
    <w:semiHidden/>
    <w:unhideWhenUsed/>
    <w:rsid w:val="00CC59F6"/>
    <w:pPr>
      <w:numPr>
        <w:numId w:val="6"/>
      </w:numPr>
    </w:pPr>
  </w:style>
  <w:style w:type="numbering" w:styleId="ArticleSection">
    <w:name w:val="Outline List 3"/>
    <w:basedOn w:val="NoList"/>
    <w:uiPriority w:val="99"/>
    <w:semiHidden/>
    <w:unhideWhenUsed/>
    <w:rsid w:val="00CC59F6"/>
    <w:pPr>
      <w:numPr>
        <w:numId w:val="7"/>
      </w:numPr>
    </w:pPr>
  </w:style>
  <w:style w:type="paragraph" w:customStyle="1" w:styleId="Boxsmallnumber-1">
    <w:name w:val="Box small number - 1."/>
    <w:basedOn w:val="Normal"/>
    <w:uiPriority w:val="2"/>
    <w:rsid w:val="00CC59F6"/>
    <w:pPr>
      <w:numPr>
        <w:numId w:val="29"/>
      </w:numPr>
    </w:pPr>
  </w:style>
  <w:style w:type="paragraph" w:customStyle="1" w:styleId="Boxsmallnumber-a">
    <w:name w:val="Box small number - a."/>
    <w:basedOn w:val="Normal"/>
    <w:uiPriority w:val="2"/>
    <w:rsid w:val="00CC59F6"/>
    <w:pPr>
      <w:numPr>
        <w:ilvl w:val="1"/>
        <w:numId w:val="29"/>
      </w:numPr>
    </w:pPr>
  </w:style>
  <w:style w:type="paragraph" w:customStyle="1" w:styleId="Boxsmallnumber-i">
    <w:name w:val="Box small number - i."/>
    <w:basedOn w:val="Normal"/>
    <w:uiPriority w:val="2"/>
    <w:rsid w:val="00CC59F6"/>
    <w:pPr>
      <w:numPr>
        <w:ilvl w:val="2"/>
        <w:numId w:val="29"/>
      </w:numPr>
    </w:pPr>
  </w:style>
  <w:style w:type="paragraph" w:customStyle="1" w:styleId="FootnoteBullet">
    <w:name w:val="Footnote Bullet"/>
    <w:basedOn w:val="FootnoteText"/>
    <w:uiPriority w:val="7"/>
    <w:rsid w:val="00CC59F6"/>
    <w:pPr>
      <w:numPr>
        <w:numId w:val="22"/>
      </w:numPr>
      <w:tabs>
        <w:tab w:val="clear" w:pos="284"/>
      </w:tabs>
    </w:pPr>
  </w:style>
  <w:style w:type="paragraph" w:customStyle="1" w:styleId="Introduction">
    <w:name w:val="Introduction"/>
    <w:basedOn w:val="Normal"/>
    <w:uiPriority w:val="2"/>
    <w:rsid w:val="00CC59F6"/>
    <w:rPr>
      <w:color w:val="4D4D4D"/>
      <w:sz w:val="28"/>
    </w:rPr>
  </w:style>
  <w:style w:type="paragraph" w:customStyle="1" w:styleId="Checkbox1">
    <w:name w:val="Check box 1"/>
    <w:basedOn w:val="BodyText"/>
    <w:uiPriority w:val="3"/>
    <w:rsid w:val="00CC59F6"/>
    <w:pPr>
      <w:numPr>
        <w:numId w:val="9"/>
      </w:numPr>
    </w:pPr>
  </w:style>
  <w:style w:type="paragraph" w:customStyle="1" w:styleId="Checkbox2">
    <w:name w:val="Check box 2"/>
    <w:basedOn w:val="Checkbox1"/>
    <w:uiPriority w:val="3"/>
    <w:rsid w:val="00CC59F6"/>
    <w:pPr>
      <w:numPr>
        <w:ilvl w:val="1"/>
      </w:numPr>
    </w:pPr>
  </w:style>
  <w:style w:type="paragraph" w:customStyle="1" w:styleId="Checkbox3">
    <w:name w:val="Check box 3"/>
    <w:basedOn w:val="Checkbox1"/>
    <w:uiPriority w:val="3"/>
    <w:rsid w:val="00CC59F6"/>
    <w:pPr>
      <w:numPr>
        <w:ilvl w:val="2"/>
      </w:numPr>
    </w:pPr>
  </w:style>
  <w:style w:type="paragraph" w:customStyle="1" w:styleId="Checkbox4">
    <w:name w:val="Check box 4"/>
    <w:basedOn w:val="Checkbox1"/>
    <w:uiPriority w:val="3"/>
    <w:rsid w:val="00CC59F6"/>
    <w:pPr>
      <w:numPr>
        <w:ilvl w:val="3"/>
      </w:numPr>
    </w:pPr>
  </w:style>
  <w:style w:type="paragraph" w:customStyle="1" w:styleId="Tablecheckbox1">
    <w:name w:val="Table check box 1"/>
    <w:basedOn w:val="Normal"/>
    <w:uiPriority w:val="2"/>
    <w:rsid w:val="00CC59F6"/>
    <w:pPr>
      <w:numPr>
        <w:numId w:val="15"/>
      </w:numPr>
      <w:spacing w:before="120" w:after="120"/>
    </w:pPr>
    <w:rPr>
      <w:sz w:val="22"/>
    </w:rPr>
  </w:style>
  <w:style w:type="paragraph" w:customStyle="1" w:styleId="Tablecheckbox2">
    <w:name w:val="Table check box 2"/>
    <w:basedOn w:val="Tablecheckbox1"/>
    <w:uiPriority w:val="2"/>
    <w:rsid w:val="00CC59F6"/>
    <w:pPr>
      <w:numPr>
        <w:ilvl w:val="1"/>
      </w:numPr>
    </w:pPr>
  </w:style>
  <w:style w:type="paragraph" w:customStyle="1" w:styleId="Tablecheckbox3">
    <w:name w:val="Table check box 3"/>
    <w:basedOn w:val="Tablecheckbox1"/>
    <w:uiPriority w:val="2"/>
    <w:rsid w:val="00CC59F6"/>
    <w:pPr>
      <w:numPr>
        <w:ilvl w:val="2"/>
      </w:numPr>
    </w:pPr>
  </w:style>
  <w:style w:type="paragraph" w:customStyle="1" w:styleId="EndnoteBullet">
    <w:name w:val="Endnote Bullet"/>
    <w:uiPriority w:val="7"/>
    <w:rsid w:val="00CC59F6"/>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CC59F6"/>
    <w:pPr>
      <w:ind w:left="2268" w:right="567"/>
    </w:pPr>
    <w:rPr>
      <w:i/>
      <w:color w:val="4D4D4D"/>
    </w:rPr>
  </w:style>
  <w:style w:type="paragraph" w:customStyle="1" w:styleId="CQLegindent2">
    <w:name w:val="CQLeg indent 2"/>
    <w:basedOn w:val="Normal"/>
    <w:uiPriority w:val="6"/>
    <w:rsid w:val="00CC59F6"/>
    <w:pPr>
      <w:ind w:left="2977" w:right="567"/>
    </w:pPr>
    <w:rPr>
      <w:i/>
      <w:color w:val="4D4D4D"/>
    </w:rPr>
  </w:style>
  <w:style w:type="paragraph" w:customStyle="1" w:styleId="CQLegindent3">
    <w:name w:val="CQLeg indent 3"/>
    <w:basedOn w:val="Normal"/>
    <w:uiPriority w:val="6"/>
    <w:rsid w:val="00CC59F6"/>
    <w:pPr>
      <w:ind w:left="3686" w:right="567"/>
    </w:pPr>
    <w:rPr>
      <w:i/>
      <w:color w:val="4D4D4D"/>
    </w:rPr>
  </w:style>
  <w:style w:type="paragraph" w:customStyle="1" w:styleId="CQLegstyle-1">
    <w:name w:val="CQLeg style - (1)"/>
    <w:basedOn w:val="Normal"/>
    <w:uiPriority w:val="6"/>
    <w:rsid w:val="00CC59F6"/>
    <w:pPr>
      <w:tabs>
        <w:tab w:val="left" w:pos="2268"/>
      </w:tabs>
      <w:ind w:left="2269" w:right="567" w:hanging="851"/>
    </w:pPr>
    <w:rPr>
      <w:i/>
      <w:color w:val="4D4D4D"/>
    </w:rPr>
  </w:style>
  <w:style w:type="paragraph" w:customStyle="1" w:styleId="CQLegstyle-a">
    <w:name w:val="CQLeg style - (a)"/>
    <w:basedOn w:val="Normal"/>
    <w:uiPriority w:val="6"/>
    <w:rsid w:val="00CC59F6"/>
    <w:pPr>
      <w:tabs>
        <w:tab w:val="left" w:pos="2977"/>
      </w:tabs>
      <w:ind w:left="2977" w:right="567" w:hanging="709"/>
    </w:pPr>
    <w:rPr>
      <w:i/>
      <w:color w:val="4D4D4D"/>
    </w:rPr>
  </w:style>
  <w:style w:type="paragraph" w:customStyle="1" w:styleId="CQLegstyle-i">
    <w:name w:val="CQLeg style - (i)"/>
    <w:basedOn w:val="Normal"/>
    <w:uiPriority w:val="6"/>
    <w:rsid w:val="00CC59F6"/>
    <w:pPr>
      <w:tabs>
        <w:tab w:val="left" w:pos="3686"/>
      </w:tabs>
      <w:ind w:left="3686" w:right="567" w:hanging="709"/>
    </w:pPr>
    <w:rPr>
      <w:i/>
      <w:color w:val="4D4D4D"/>
    </w:rPr>
  </w:style>
  <w:style w:type="paragraph" w:customStyle="1" w:styleId="CQLegstyle-10">
    <w:name w:val="CQLeg style - 1"/>
    <w:basedOn w:val="Normal"/>
    <w:uiPriority w:val="6"/>
    <w:rsid w:val="00CC59F6"/>
    <w:pPr>
      <w:keepNext/>
      <w:tabs>
        <w:tab w:val="left" w:pos="2268"/>
      </w:tabs>
      <w:ind w:left="2269" w:right="567" w:hanging="851"/>
    </w:pPr>
    <w:rPr>
      <w:b/>
      <w:i/>
      <w:color w:val="4D4D4D"/>
    </w:rPr>
  </w:style>
  <w:style w:type="paragraph" w:customStyle="1" w:styleId="ALegindent1">
    <w:name w:val="ALeg indent 1"/>
    <w:basedOn w:val="Normal"/>
    <w:uiPriority w:val="6"/>
    <w:rsid w:val="00CC59F6"/>
    <w:pPr>
      <w:ind w:left="851"/>
    </w:pPr>
  </w:style>
  <w:style w:type="paragraph" w:customStyle="1" w:styleId="ALegindent2">
    <w:name w:val="ALeg indent 2"/>
    <w:basedOn w:val="Normal"/>
    <w:uiPriority w:val="6"/>
    <w:rsid w:val="00CC59F6"/>
    <w:pPr>
      <w:ind w:left="1559"/>
    </w:pPr>
  </w:style>
  <w:style w:type="paragraph" w:customStyle="1" w:styleId="ALegindent3">
    <w:name w:val="ALeg indent 3"/>
    <w:basedOn w:val="Normal"/>
    <w:uiPriority w:val="6"/>
    <w:rsid w:val="00CC59F6"/>
    <w:pPr>
      <w:ind w:left="2268"/>
    </w:pPr>
  </w:style>
  <w:style w:type="paragraph" w:customStyle="1" w:styleId="ALegstyle-1">
    <w:name w:val="ALeg style - (1)"/>
    <w:basedOn w:val="Normal"/>
    <w:uiPriority w:val="6"/>
    <w:rsid w:val="00CC59F6"/>
    <w:pPr>
      <w:tabs>
        <w:tab w:val="left" w:pos="851"/>
      </w:tabs>
      <w:ind w:left="851" w:hanging="851"/>
    </w:pPr>
  </w:style>
  <w:style w:type="paragraph" w:customStyle="1" w:styleId="ALegstyle-a">
    <w:name w:val="ALeg style - (a)"/>
    <w:basedOn w:val="Normal"/>
    <w:uiPriority w:val="6"/>
    <w:rsid w:val="00CC59F6"/>
    <w:pPr>
      <w:tabs>
        <w:tab w:val="left" w:pos="1559"/>
      </w:tabs>
      <w:ind w:left="1560" w:hanging="709"/>
    </w:pPr>
  </w:style>
  <w:style w:type="paragraph" w:customStyle="1" w:styleId="ALegstyle-i">
    <w:name w:val="ALeg style - (i)"/>
    <w:basedOn w:val="Normal"/>
    <w:uiPriority w:val="6"/>
    <w:rsid w:val="00CC59F6"/>
    <w:pPr>
      <w:tabs>
        <w:tab w:val="left" w:pos="2268"/>
      </w:tabs>
      <w:ind w:left="2268" w:hanging="709"/>
    </w:pPr>
  </w:style>
  <w:style w:type="paragraph" w:customStyle="1" w:styleId="ALegstyle-10">
    <w:name w:val="ALeg style - 1"/>
    <w:basedOn w:val="Normal"/>
    <w:uiPriority w:val="6"/>
    <w:rsid w:val="00CC59F6"/>
    <w:pPr>
      <w:keepNext/>
      <w:tabs>
        <w:tab w:val="left" w:pos="851"/>
      </w:tabs>
      <w:ind w:left="851" w:hanging="851"/>
    </w:pPr>
    <w:rPr>
      <w:b/>
    </w:rPr>
  </w:style>
  <w:style w:type="paragraph" w:customStyle="1" w:styleId="BQLegindent1">
    <w:name w:val="BQLeg indent 1"/>
    <w:basedOn w:val="Normal"/>
    <w:uiPriority w:val="6"/>
    <w:rsid w:val="00CC59F6"/>
    <w:pPr>
      <w:ind w:left="1418" w:right="567"/>
    </w:pPr>
    <w:rPr>
      <w:i/>
      <w:color w:val="4D4D4D"/>
    </w:rPr>
  </w:style>
  <w:style w:type="paragraph" w:customStyle="1" w:styleId="BQLegindent2">
    <w:name w:val="BQLeg indent 2"/>
    <w:basedOn w:val="Normal"/>
    <w:uiPriority w:val="6"/>
    <w:rsid w:val="00CC59F6"/>
    <w:pPr>
      <w:ind w:left="2126" w:right="567"/>
    </w:pPr>
    <w:rPr>
      <w:i/>
      <w:color w:val="4D4D4D"/>
    </w:rPr>
  </w:style>
  <w:style w:type="paragraph" w:customStyle="1" w:styleId="BQLegindent3">
    <w:name w:val="BQLeg indent 3"/>
    <w:basedOn w:val="Normal"/>
    <w:uiPriority w:val="6"/>
    <w:rsid w:val="00CC59F6"/>
    <w:pPr>
      <w:ind w:left="2835" w:right="567"/>
    </w:pPr>
    <w:rPr>
      <w:i/>
      <w:color w:val="4D4D4D"/>
    </w:rPr>
  </w:style>
  <w:style w:type="paragraph" w:customStyle="1" w:styleId="BQLegstyle-1">
    <w:name w:val="BQLeg style - (1)"/>
    <w:basedOn w:val="Normal"/>
    <w:uiPriority w:val="6"/>
    <w:rsid w:val="00CC59F6"/>
    <w:pPr>
      <w:tabs>
        <w:tab w:val="left" w:pos="1418"/>
      </w:tabs>
      <w:ind w:left="1418" w:right="567" w:hanging="851"/>
    </w:pPr>
    <w:rPr>
      <w:i/>
      <w:color w:val="4D4D4D"/>
    </w:rPr>
  </w:style>
  <w:style w:type="paragraph" w:customStyle="1" w:styleId="BQLegstyle-a">
    <w:name w:val="BQLeg style - (a)"/>
    <w:basedOn w:val="Normal"/>
    <w:uiPriority w:val="6"/>
    <w:rsid w:val="00CC59F6"/>
    <w:pPr>
      <w:tabs>
        <w:tab w:val="left" w:pos="2126"/>
      </w:tabs>
      <w:ind w:left="2127" w:right="567" w:hanging="709"/>
    </w:pPr>
    <w:rPr>
      <w:i/>
      <w:color w:val="4D4D4D"/>
    </w:rPr>
  </w:style>
  <w:style w:type="paragraph" w:customStyle="1" w:styleId="BQLegstyle-i">
    <w:name w:val="BQLeg style - (i)"/>
    <w:basedOn w:val="Normal"/>
    <w:uiPriority w:val="6"/>
    <w:rsid w:val="00CC59F6"/>
    <w:pPr>
      <w:tabs>
        <w:tab w:val="left" w:pos="2835"/>
      </w:tabs>
      <w:ind w:left="2835" w:right="567" w:hanging="709"/>
    </w:pPr>
    <w:rPr>
      <w:i/>
      <w:color w:val="4D4D4D"/>
    </w:rPr>
  </w:style>
  <w:style w:type="paragraph" w:customStyle="1" w:styleId="BQLegstyle-10">
    <w:name w:val="BQLeg style - 1"/>
    <w:basedOn w:val="Normal"/>
    <w:uiPriority w:val="6"/>
    <w:rsid w:val="00CC59F6"/>
    <w:pPr>
      <w:keepNext/>
      <w:tabs>
        <w:tab w:val="left" w:pos="1418"/>
      </w:tabs>
      <w:ind w:left="1418" w:right="567" w:hanging="851"/>
    </w:pPr>
    <w:rPr>
      <w:b/>
      <w:i/>
      <w:color w:val="4D4D4D"/>
    </w:rPr>
  </w:style>
  <w:style w:type="paragraph" w:customStyle="1" w:styleId="SQLegindent1">
    <w:name w:val="SQLeg indent 1"/>
    <w:basedOn w:val="Normal"/>
    <w:uiPriority w:val="6"/>
    <w:rsid w:val="00CC59F6"/>
    <w:pPr>
      <w:ind w:left="1985" w:right="567"/>
    </w:pPr>
    <w:rPr>
      <w:i/>
      <w:color w:val="4D4D4D"/>
    </w:rPr>
  </w:style>
  <w:style w:type="paragraph" w:customStyle="1" w:styleId="SQLegindent2">
    <w:name w:val="SQLeg indent 2"/>
    <w:basedOn w:val="Normal"/>
    <w:uiPriority w:val="6"/>
    <w:rsid w:val="00CC59F6"/>
    <w:pPr>
      <w:ind w:left="2693" w:right="567"/>
    </w:pPr>
    <w:rPr>
      <w:i/>
      <w:color w:val="4D4D4D"/>
    </w:rPr>
  </w:style>
  <w:style w:type="paragraph" w:customStyle="1" w:styleId="SQLegindent3">
    <w:name w:val="SQLeg indent 3"/>
    <w:basedOn w:val="Normal"/>
    <w:uiPriority w:val="6"/>
    <w:rsid w:val="00CC59F6"/>
    <w:pPr>
      <w:ind w:left="3402" w:right="567"/>
    </w:pPr>
    <w:rPr>
      <w:i/>
      <w:color w:val="4D4D4D"/>
    </w:rPr>
  </w:style>
  <w:style w:type="paragraph" w:customStyle="1" w:styleId="SQLegstyle-1">
    <w:name w:val="SQLeg style - (1)"/>
    <w:basedOn w:val="Normal"/>
    <w:uiPriority w:val="6"/>
    <w:rsid w:val="00CC59F6"/>
    <w:pPr>
      <w:tabs>
        <w:tab w:val="left" w:pos="1985"/>
      </w:tabs>
      <w:ind w:left="1985" w:right="567" w:hanging="851"/>
    </w:pPr>
    <w:rPr>
      <w:i/>
      <w:color w:val="4D4D4D"/>
    </w:rPr>
  </w:style>
  <w:style w:type="paragraph" w:customStyle="1" w:styleId="SQLegstyle-a">
    <w:name w:val="SQLeg style - (a)"/>
    <w:basedOn w:val="Normal"/>
    <w:uiPriority w:val="6"/>
    <w:rsid w:val="00CC59F6"/>
    <w:pPr>
      <w:tabs>
        <w:tab w:val="left" w:pos="2693"/>
      </w:tabs>
      <w:ind w:left="2694" w:right="567" w:hanging="709"/>
    </w:pPr>
    <w:rPr>
      <w:i/>
      <w:color w:val="4D4D4D"/>
    </w:rPr>
  </w:style>
  <w:style w:type="paragraph" w:customStyle="1" w:styleId="SQLegstyle-i">
    <w:name w:val="SQLeg style - (i)"/>
    <w:basedOn w:val="Normal"/>
    <w:uiPriority w:val="6"/>
    <w:rsid w:val="00CC59F6"/>
    <w:pPr>
      <w:tabs>
        <w:tab w:val="left" w:pos="3402"/>
      </w:tabs>
      <w:ind w:left="3402" w:right="567" w:hanging="709"/>
    </w:pPr>
    <w:rPr>
      <w:i/>
      <w:color w:val="4D4D4D"/>
    </w:rPr>
  </w:style>
  <w:style w:type="paragraph" w:customStyle="1" w:styleId="SQLegstyle-10">
    <w:name w:val="SQLeg style - 1"/>
    <w:basedOn w:val="Normal"/>
    <w:uiPriority w:val="6"/>
    <w:rsid w:val="00CC59F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CC59F6"/>
    <w:rPr>
      <w:b/>
      <w:i/>
    </w:rPr>
  </w:style>
  <w:style w:type="table" w:styleId="PlainTable5">
    <w:name w:val="Plain Table 5"/>
    <w:basedOn w:val="TableNormal"/>
    <w:uiPriority w:val="45"/>
    <w:rsid w:val="00CC59F6"/>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4019C8"/>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019C8"/>
    <w:pPr>
      <w:spacing w:after="120" w:line="480" w:lineRule="auto"/>
    </w:pPr>
  </w:style>
  <w:style w:type="character" w:customStyle="1" w:styleId="BodyText2Char">
    <w:name w:val="Body Text 2 Char"/>
    <w:basedOn w:val="DefaultParagraphFont"/>
    <w:link w:val="BodyText2"/>
    <w:uiPriority w:val="99"/>
    <w:semiHidden/>
    <w:rsid w:val="004019C8"/>
    <w:rPr>
      <w:rFonts w:ascii="Calibri" w:hAnsi="Calibri"/>
      <w:color w:val="1E1E1E"/>
      <w:sz w:val="24"/>
    </w:rPr>
  </w:style>
  <w:style w:type="paragraph" w:styleId="BodyText3">
    <w:name w:val="Body Text 3"/>
    <w:basedOn w:val="Normal"/>
    <w:link w:val="BodyText3Char"/>
    <w:uiPriority w:val="99"/>
    <w:semiHidden/>
    <w:unhideWhenUsed/>
    <w:rsid w:val="004019C8"/>
    <w:pPr>
      <w:spacing w:after="120"/>
    </w:pPr>
    <w:rPr>
      <w:sz w:val="16"/>
      <w:szCs w:val="16"/>
    </w:rPr>
  </w:style>
  <w:style w:type="character" w:customStyle="1" w:styleId="BodyText3Char">
    <w:name w:val="Body Text 3 Char"/>
    <w:basedOn w:val="DefaultParagraphFont"/>
    <w:link w:val="BodyText3"/>
    <w:uiPriority w:val="99"/>
    <w:semiHidden/>
    <w:rsid w:val="004019C8"/>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019C8"/>
    <w:pPr>
      <w:ind w:firstLine="360"/>
    </w:pPr>
  </w:style>
  <w:style w:type="character" w:customStyle="1" w:styleId="BodyTextFirstIndentChar">
    <w:name w:val="Body Text First Indent Char"/>
    <w:basedOn w:val="BodyTextChar"/>
    <w:link w:val="BodyTextFirstIndent"/>
    <w:uiPriority w:val="99"/>
    <w:semiHidden/>
    <w:rsid w:val="004019C8"/>
    <w:rPr>
      <w:rFonts w:ascii="Calibri" w:hAnsi="Calibri"/>
      <w:color w:val="1E1E1E"/>
      <w:sz w:val="24"/>
    </w:rPr>
  </w:style>
  <w:style w:type="paragraph" w:styleId="BodyTextIndent">
    <w:name w:val="Body Text Indent"/>
    <w:basedOn w:val="Normal"/>
    <w:link w:val="BodyTextIndentChar"/>
    <w:uiPriority w:val="99"/>
    <w:semiHidden/>
    <w:unhideWhenUsed/>
    <w:rsid w:val="004019C8"/>
    <w:pPr>
      <w:spacing w:after="120"/>
      <w:ind w:left="283"/>
    </w:pPr>
  </w:style>
  <w:style w:type="character" w:customStyle="1" w:styleId="BodyTextIndentChar">
    <w:name w:val="Body Text Indent Char"/>
    <w:basedOn w:val="DefaultParagraphFont"/>
    <w:link w:val="BodyTextIndent"/>
    <w:uiPriority w:val="99"/>
    <w:semiHidden/>
    <w:rsid w:val="004019C8"/>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019C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019C8"/>
    <w:rPr>
      <w:rFonts w:ascii="Calibri" w:hAnsi="Calibri"/>
      <w:color w:val="1E1E1E"/>
      <w:sz w:val="24"/>
    </w:rPr>
  </w:style>
  <w:style w:type="paragraph" w:styleId="BodyTextIndent2">
    <w:name w:val="Body Text Indent 2"/>
    <w:basedOn w:val="Normal"/>
    <w:link w:val="BodyTextIndent2Char"/>
    <w:uiPriority w:val="99"/>
    <w:semiHidden/>
    <w:unhideWhenUsed/>
    <w:rsid w:val="004019C8"/>
    <w:pPr>
      <w:spacing w:after="120" w:line="480" w:lineRule="auto"/>
      <w:ind w:left="283"/>
    </w:pPr>
  </w:style>
  <w:style w:type="character" w:customStyle="1" w:styleId="BodyTextIndent2Char">
    <w:name w:val="Body Text Indent 2 Char"/>
    <w:basedOn w:val="DefaultParagraphFont"/>
    <w:link w:val="BodyTextIndent2"/>
    <w:uiPriority w:val="99"/>
    <w:semiHidden/>
    <w:rsid w:val="004019C8"/>
    <w:rPr>
      <w:rFonts w:ascii="Calibri" w:hAnsi="Calibri"/>
      <w:color w:val="1E1E1E"/>
      <w:sz w:val="24"/>
    </w:rPr>
  </w:style>
  <w:style w:type="paragraph" w:styleId="BodyTextIndent3">
    <w:name w:val="Body Text Indent 3"/>
    <w:basedOn w:val="Normal"/>
    <w:link w:val="BodyTextIndent3Char"/>
    <w:uiPriority w:val="99"/>
    <w:semiHidden/>
    <w:unhideWhenUsed/>
    <w:rsid w:val="004019C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019C8"/>
    <w:rPr>
      <w:rFonts w:ascii="Calibri" w:hAnsi="Calibri"/>
      <w:color w:val="1E1E1E"/>
      <w:sz w:val="16"/>
      <w:szCs w:val="16"/>
    </w:rPr>
  </w:style>
  <w:style w:type="character" w:styleId="BookTitle">
    <w:name w:val="Book Title"/>
    <w:basedOn w:val="DefaultParagraphFont"/>
    <w:uiPriority w:val="33"/>
    <w:rsid w:val="004019C8"/>
    <w:rPr>
      <w:b/>
      <w:bCs/>
      <w:i/>
      <w:iCs/>
      <w:spacing w:val="5"/>
    </w:rPr>
  </w:style>
  <w:style w:type="paragraph" w:styleId="Closing">
    <w:name w:val="Closing"/>
    <w:basedOn w:val="Normal"/>
    <w:link w:val="ClosingChar"/>
    <w:uiPriority w:val="99"/>
    <w:semiHidden/>
    <w:unhideWhenUsed/>
    <w:rsid w:val="004019C8"/>
    <w:pPr>
      <w:spacing w:after="0" w:line="240" w:lineRule="auto"/>
      <w:ind w:left="4252"/>
    </w:pPr>
  </w:style>
  <w:style w:type="character" w:customStyle="1" w:styleId="ClosingChar">
    <w:name w:val="Closing Char"/>
    <w:basedOn w:val="DefaultParagraphFont"/>
    <w:link w:val="Closing"/>
    <w:uiPriority w:val="99"/>
    <w:semiHidden/>
    <w:rsid w:val="004019C8"/>
    <w:rPr>
      <w:rFonts w:ascii="Calibri" w:hAnsi="Calibri"/>
      <w:color w:val="1E1E1E"/>
      <w:sz w:val="24"/>
    </w:rPr>
  </w:style>
  <w:style w:type="table" w:styleId="ColorfulGrid">
    <w:name w:val="Colorful Grid"/>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019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019C8"/>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019C8"/>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019C8"/>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019C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019C8"/>
    <w:rPr>
      <w:rFonts w:ascii="Segoe UI" w:hAnsi="Segoe UI" w:cs="Segoe UI"/>
      <w:color w:val="1E1E1E"/>
      <w:sz w:val="16"/>
      <w:szCs w:val="16"/>
    </w:rPr>
  </w:style>
  <w:style w:type="table" w:styleId="GridTable1Light">
    <w:name w:val="Grid Table 1 Light"/>
    <w:basedOn w:val="TableNormal"/>
    <w:uiPriority w:val="46"/>
    <w:rsid w:val="004019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019C8"/>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019C8"/>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019C8"/>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019C8"/>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019C8"/>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019C8"/>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019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019C8"/>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019C8"/>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019C8"/>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019C8"/>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019C8"/>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019C8"/>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01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019C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019C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019C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019C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019C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019C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01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019C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019C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019C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019C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019C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019C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019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019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019C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019C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019C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019C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019C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019C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019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019C8"/>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019C8"/>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019C8"/>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019C8"/>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019C8"/>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019C8"/>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019C8"/>
  </w:style>
  <w:style w:type="character" w:styleId="HTMLCite">
    <w:name w:val="HTML Cite"/>
    <w:basedOn w:val="DefaultParagraphFont"/>
    <w:uiPriority w:val="99"/>
    <w:semiHidden/>
    <w:unhideWhenUsed/>
    <w:rsid w:val="004019C8"/>
    <w:rPr>
      <w:i/>
      <w:iCs/>
    </w:rPr>
  </w:style>
  <w:style w:type="character" w:styleId="HTMLCode">
    <w:name w:val="HTML Code"/>
    <w:basedOn w:val="DefaultParagraphFont"/>
    <w:uiPriority w:val="99"/>
    <w:semiHidden/>
    <w:unhideWhenUsed/>
    <w:rsid w:val="004019C8"/>
    <w:rPr>
      <w:rFonts w:ascii="Consolas" w:hAnsi="Consolas"/>
      <w:sz w:val="20"/>
      <w:szCs w:val="20"/>
    </w:rPr>
  </w:style>
  <w:style w:type="character" w:styleId="HTMLDefinition">
    <w:name w:val="HTML Definition"/>
    <w:basedOn w:val="DefaultParagraphFont"/>
    <w:uiPriority w:val="99"/>
    <w:semiHidden/>
    <w:unhideWhenUsed/>
    <w:rsid w:val="004019C8"/>
    <w:rPr>
      <w:i/>
      <w:iCs/>
    </w:rPr>
  </w:style>
  <w:style w:type="character" w:styleId="HTMLKeyboard">
    <w:name w:val="HTML Keyboard"/>
    <w:basedOn w:val="DefaultParagraphFont"/>
    <w:uiPriority w:val="99"/>
    <w:semiHidden/>
    <w:unhideWhenUsed/>
    <w:rsid w:val="004019C8"/>
    <w:rPr>
      <w:rFonts w:ascii="Consolas" w:hAnsi="Consolas"/>
      <w:sz w:val="20"/>
      <w:szCs w:val="20"/>
    </w:rPr>
  </w:style>
  <w:style w:type="character" w:styleId="HTMLSample">
    <w:name w:val="HTML Sample"/>
    <w:basedOn w:val="DefaultParagraphFont"/>
    <w:uiPriority w:val="99"/>
    <w:semiHidden/>
    <w:unhideWhenUsed/>
    <w:rsid w:val="004019C8"/>
    <w:rPr>
      <w:rFonts w:ascii="Consolas" w:hAnsi="Consolas"/>
      <w:sz w:val="24"/>
      <w:szCs w:val="24"/>
    </w:rPr>
  </w:style>
  <w:style w:type="character" w:styleId="HTMLTypewriter">
    <w:name w:val="HTML Typewriter"/>
    <w:basedOn w:val="DefaultParagraphFont"/>
    <w:uiPriority w:val="99"/>
    <w:semiHidden/>
    <w:unhideWhenUsed/>
    <w:rsid w:val="004019C8"/>
    <w:rPr>
      <w:rFonts w:ascii="Consolas" w:hAnsi="Consolas"/>
      <w:sz w:val="20"/>
      <w:szCs w:val="20"/>
    </w:rPr>
  </w:style>
  <w:style w:type="character" w:styleId="HTMLVariable">
    <w:name w:val="HTML Variable"/>
    <w:basedOn w:val="DefaultParagraphFont"/>
    <w:uiPriority w:val="99"/>
    <w:semiHidden/>
    <w:unhideWhenUsed/>
    <w:rsid w:val="004019C8"/>
    <w:rPr>
      <w:i/>
      <w:iCs/>
    </w:rPr>
  </w:style>
  <w:style w:type="character" w:styleId="IntenseEmphasis">
    <w:name w:val="Intense Emphasis"/>
    <w:basedOn w:val="DefaultParagraphFont"/>
    <w:uiPriority w:val="21"/>
    <w:rsid w:val="004019C8"/>
    <w:rPr>
      <w:i/>
      <w:iCs/>
      <w:color w:val="2BB673" w:themeColor="accent1"/>
    </w:rPr>
  </w:style>
  <w:style w:type="paragraph" w:styleId="IntenseQuote">
    <w:name w:val="Intense Quote"/>
    <w:basedOn w:val="Normal"/>
    <w:next w:val="Normal"/>
    <w:link w:val="IntenseQuoteChar"/>
    <w:uiPriority w:val="30"/>
    <w:rsid w:val="004019C8"/>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019C8"/>
    <w:rPr>
      <w:rFonts w:ascii="Calibri" w:hAnsi="Calibri"/>
      <w:i/>
      <w:iCs/>
      <w:color w:val="2BB673" w:themeColor="accent1"/>
      <w:sz w:val="24"/>
    </w:rPr>
  </w:style>
  <w:style w:type="character" w:styleId="IntenseReference">
    <w:name w:val="Intense Reference"/>
    <w:basedOn w:val="DefaultParagraphFont"/>
    <w:uiPriority w:val="32"/>
    <w:rsid w:val="004019C8"/>
    <w:rPr>
      <w:b/>
      <w:bCs/>
      <w:smallCaps/>
      <w:color w:val="2BB673" w:themeColor="accent1"/>
      <w:spacing w:val="5"/>
    </w:rPr>
  </w:style>
  <w:style w:type="table" w:styleId="LightGrid">
    <w:name w:val="Light Grid"/>
    <w:basedOn w:val="TableNormal"/>
    <w:uiPriority w:val="62"/>
    <w:semiHidden/>
    <w:unhideWhenUsed/>
    <w:rsid w:val="004019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019C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019C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019C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019C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019C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019C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019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019C8"/>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019C8"/>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019C8"/>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019C8"/>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019C8"/>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019C8"/>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019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019C8"/>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019C8"/>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019C8"/>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019C8"/>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019C8"/>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019C8"/>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019C8"/>
  </w:style>
  <w:style w:type="paragraph" w:styleId="List">
    <w:name w:val="List"/>
    <w:basedOn w:val="Normal"/>
    <w:uiPriority w:val="99"/>
    <w:semiHidden/>
    <w:unhideWhenUsed/>
    <w:rsid w:val="004019C8"/>
    <w:pPr>
      <w:ind w:left="283" w:hanging="283"/>
      <w:contextualSpacing/>
    </w:pPr>
  </w:style>
  <w:style w:type="paragraph" w:styleId="List2">
    <w:name w:val="List 2"/>
    <w:basedOn w:val="Normal"/>
    <w:uiPriority w:val="99"/>
    <w:semiHidden/>
    <w:unhideWhenUsed/>
    <w:rsid w:val="004019C8"/>
    <w:pPr>
      <w:ind w:left="566" w:hanging="283"/>
      <w:contextualSpacing/>
    </w:pPr>
  </w:style>
  <w:style w:type="paragraph" w:styleId="List3">
    <w:name w:val="List 3"/>
    <w:basedOn w:val="Normal"/>
    <w:uiPriority w:val="99"/>
    <w:semiHidden/>
    <w:unhideWhenUsed/>
    <w:rsid w:val="004019C8"/>
    <w:pPr>
      <w:ind w:left="849" w:hanging="283"/>
      <w:contextualSpacing/>
    </w:pPr>
  </w:style>
  <w:style w:type="paragraph" w:styleId="List4">
    <w:name w:val="List 4"/>
    <w:basedOn w:val="Normal"/>
    <w:uiPriority w:val="99"/>
    <w:semiHidden/>
    <w:unhideWhenUsed/>
    <w:rsid w:val="004019C8"/>
    <w:pPr>
      <w:ind w:left="1132" w:hanging="283"/>
      <w:contextualSpacing/>
    </w:pPr>
  </w:style>
  <w:style w:type="paragraph" w:styleId="List5">
    <w:name w:val="List 5"/>
    <w:basedOn w:val="Normal"/>
    <w:uiPriority w:val="99"/>
    <w:semiHidden/>
    <w:unhideWhenUsed/>
    <w:rsid w:val="004019C8"/>
    <w:pPr>
      <w:ind w:left="1415" w:hanging="283"/>
      <w:contextualSpacing/>
    </w:pPr>
  </w:style>
  <w:style w:type="paragraph" w:styleId="ListBullet5">
    <w:name w:val="List Bullet 5"/>
    <w:basedOn w:val="Normal"/>
    <w:uiPriority w:val="99"/>
    <w:semiHidden/>
    <w:rsid w:val="004019C8"/>
    <w:pPr>
      <w:numPr>
        <w:numId w:val="25"/>
      </w:numPr>
      <w:contextualSpacing/>
    </w:pPr>
  </w:style>
  <w:style w:type="paragraph" w:styleId="ListNumber4">
    <w:name w:val="List Number 4"/>
    <w:basedOn w:val="Normal"/>
    <w:uiPriority w:val="99"/>
    <w:semiHidden/>
    <w:unhideWhenUsed/>
    <w:rsid w:val="004019C8"/>
    <w:pPr>
      <w:numPr>
        <w:numId w:val="26"/>
      </w:numPr>
      <w:contextualSpacing/>
    </w:pPr>
  </w:style>
  <w:style w:type="paragraph" w:styleId="ListNumber5">
    <w:name w:val="List Number 5"/>
    <w:basedOn w:val="Normal"/>
    <w:uiPriority w:val="99"/>
    <w:semiHidden/>
    <w:rsid w:val="004019C8"/>
    <w:pPr>
      <w:numPr>
        <w:numId w:val="27"/>
      </w:numPr>
      <w:contextualSpacing/>
    </w:pPr>
  </w:style>
  <w:style w:type="paragraph" w:styleId="ListParagraph">
    <w:name w:val="List Paragraph"/>
    <w:basedOn w:val="Normal"/>
    <w:uiPriority w:val="34"/>
    <w:qFormat/>
    <w:rsid w:val="004019C8"/>
    <w:pPr>
      <w:ind w:left="720"/>
      <w:contextualSpacing/>
    </w:pPr>
  </w:style>
  <w:style w:type="table" w:styleId="ListTable1Light">
    <w:name w:val="List Table 1 Light"/>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019C8"/>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019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019C8"/>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019C8"/>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019C8"/>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019C8"/>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019C8"/>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019C8"/>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019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019C8"/>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019C8"/>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019C8"/>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019C8"/>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019C8"/>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019C8"/>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019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019C8"/>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019C8"/>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019C8"/>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019C8"/>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019C8"/>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019C8"/>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019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019C8"/>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019C8"/>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019C8"/>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019C8"/>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019C8"/>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019C8"/>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019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019C8"/>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019C8"/>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019C8"/>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019C8"/>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019C8"/>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019C8"/>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019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019C8"/>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019C8"/>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019C8"/>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019C8"/>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019C8"/>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019C8"/>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019C8"/>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4019C8"/>
    <w:rPr>
      <w:rFonts w:ascii="Consolas" w:hAnsi="Consolas"/>
      <w:color w:val="1E1E1E"/>
      <w:sz w:val="20"/>
      <w:szCs w:val="20"/>
    </w:rPr>
  </w:style>
  <w:style w:type="table" w:styleId="MediumGrid1">
    <w:name w:val="Medium Grid 1"/>
    <w:basedOn w:val="TableNormal"/>
    <w:uiPriority w:val="67"/>
    <w:semiHidden/>
    <w:unhideWhenUsed/>
    <w:rsid w:val="004019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019C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019C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019C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019C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019C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019C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019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019C8"/>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019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019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019C8"/>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019C8"/>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019C8"/>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019C8"/>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019C8"/>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019C8"/>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019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019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019C8"/>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4019C8"/>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019C8"/>
    <w:pPr>
      <w:ind w:left="720"/>
    </w:pPr>
  </w:style>
  <w:style w:type="paragraph" w:styleId="NoteHeading">
    <w:name w:val="Note Heading"/>
    <w:basedOn w:val="Normal"/>
    <w:next w:val="Normal"/>
    <w:link w:val="NoteHeadingChar"/>
    <w:uiPriority w:val="99"/>
    <w:semiHidden/>
    <w:unhideWhenUsed/>
    <w:rsid w:val="004019C8"/>
    <w:pPr>
      <w:spacing w:after="0" w:line="240" w:lineRule="auto"/>
    </w:pPr>
  </w:style>
  <w:style w:type="character" w:customStyle="1" w:styleId="NoteHeadingChar">
    <w:name w:val="Note Heading Char"/>
    <w:basedOn w:val="DefaultParagraphFont"/>
    <w:link w:val="NoteHeading"/>
    <w:uiPriority w:val="99"/>
    <w:semiHidden/>
    <w:rsid w:val="004019C8"/>
    <w:rPr>
      <w:rFonts w:ascii="Calibri" w:hAnsi="Calibri"/>
      <w:color w:val="1E1E1E"/>
      <w:sz w:val="24"/>
    </w:rPr>
  </w:style>
  <w:style w:type="character" w:styleId="PlaceholderText">
    <w:name w:val="Placeholder Text"/>
    <w:basedOn w:val="DefaultParagraphFont"/>
    <w:uiPriority w:val="99"/>
    <w:semiHidden/>
    <w:rsid w:val="004019C8"/>
    <w:rPr>
      <w:color w:val="808080"/>
    </w:rPr>
  </w:style>
  <w:style w:type="table" w:styleId="PlainTable1">
    <w:name w:val="Plain Table 1"/>
    <w:basedOn w:val="TableNormal"/>
    <w:uiPriority w:val="41"/>
    <w:rsid w:val="004019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019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019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019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019C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019C8"/>
    <w:rPr>
      <w:rFonts w:ascii="Consolas" w:hAnsi="Consolas"/>
      <w:color w:val="1E1E1E"/>
      <w:sz w:val="21"/>
      <w:szCs w:val="21"/>
    </w:rPr>
  </w:style>
  <w:style w:type="paragraph" w:styleId="Quote">
    <w:name w:val="Quote"/>
    <w:basedOn w:val="Normal"/>
    <w:next w:val="Normal"/>
    <w:link w:val="QuoteChar"/>
    <w:uiPriority w:val="29"/>
    <w:qFormat/>
    <w:rsid w:val="004019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19C8"/>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019C8"/>
  </w:style>
  <w:style w:type="character" w:customStyle="1" w:styleId="SalutationChar">
    <w:name w:val="Salutation Char"/>
    <w:basedOn w:val="DefaultParagraphFont"/>
    <w:link w:val="Salutation"/>
    <w:uiPriority w:val="99"/>
    <w:semiHidden/>
    <w:rsid w:val="004019C8"/>
    <w:rPr>
      <w:rFonts w:ascii="Calibri" w:hAnsi="Calibri"/>
      <w:color w:val="1E1E1E"/>
      <w:sz w:val="24"/>
    </w:rPr>
  </w:style>
  <w:style w:type="paragraph" w:styleId="Signature">
    <w:name w:val="Signature"/>
    <w:basedOn w:val="Normal"/>
    <w:link w:val="SignatureChar"/>
    <w:uiPriority w:val="99"/>
    <w:semiHidden/>
    <w:unhideWhenUsed/>
    <w:rsid w:val="004019C8"/>
    <w:pPr>
      <w:spacing w:after="0" w:line="240" w:lineRule="auto"/>
      <w:ind w:left="4252"/>
    </w:pPr>
  </w:style>
  <w:style w:type="character" w:customStyle="1" w:styleId="SignatureChar">
    <w:name w:val="Signature Char"/>
    <w:basedOn w:val="DefaultParagraphFont"/>
    <w:link w:val="Signature"/>
    <w:uiPriority w:val="99"/>
    <w:semiHidden/>
    <w:rsid w:val="004019C8"/>
    <w:rPr>
      <w:rFonts w:ascii="Calibri" w:hAnsi="Calibri"/>
      <w:color w:val="1E1E1E"/>
      <w:sz w:val="24"/>
    </w:rPr>
  </w:style>
  <w:style w:type="character" w:styleId="Strong">
    <w:name w:val="Strong"/>
    <w:basedOn w:val="DefaultParagraphFont"/>
    <w:uiPriority w:val="22"/>
    <w:qFormat/>
    <w:rsid w:val="004019C8"/>
    <w:rPr>
      <w:b/>
      <w:bCs/>
    </w:rPr>
  </w:style>
  <w:style w:type="paragraph" w:styleId="Subtitle">
    <w:name w:val="Subtitle"/>
    <w:basedOn w:val="Normal"/>
    <w:next w:val="Normal"/>
    <w:link w:val="SubtitleChar"/>
    <w:uiPriority w:val="11"/>
    <w:semiHidden/>
    <w:qFormat/>
    <w:rsid w:val="004019C8"/>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019C8"/>
    <w:rPr>
      <w:rFonts w:eastAsiaTheme="minorEastAsia"/>
      <w:color w:val="5A5A5A" w:themeColor="text1" w:themeTint="A5"/>
      <w:spacing w:val="15"/>
    </w:rPr>
  </w:style>
  <w:style w:type="character" w:styleId="SubtleEmphasis">
    <w:name w:val="Subtle Emphasis"/>
    <w:basedOn w:val="DefaultParagraphFont"/>
    <w:uiPriority w:val="19"/>
    <w:rsid w:val="004019C8"/>
    <w:rPr>
      <w:i/>
      <w:iCs/>
      <w:color w:val="404040" w:themeColor="text1" w:themeTint="BF"/>
    </w:rPr>
  </w:style>
  <w:style w:type="character" w:styleId="SubtleReference">
    <w:name w:val="Subtle Reference"/>
    <w:basedOn w:val="DefaultParagraphFont"/>
    <w:uiPriority w:val="31"/>
    <w:rsid w:val="004019C8"/>
    <w:rPr>
      <w:smallCaps/>
      <w:color w:val="5A5A5A" w:themeColor="text1" w:themeTint="A5"/>
    </w:rPr>
  </w:style>
  <w:style w:type="table" w:styleId="Table3Deffects1">
    <w:name w:val="Table 3D effects 1"/>
    <w:basedOn w:val="TableNormal"/>
    <w:uiPriority w:val="99"/>
    <w:semiHidden/>
    <w:unhideWhenUsed/>
    <w:rsid w:val="004019C8"/>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019C8"/>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019C8"/>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019C8"/>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019C8"/>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019C8"/>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019C8"/>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019C8"/>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019C8"/>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019C8"/>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019C8"/>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019C8"/>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019C8"/>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019C8"/>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019C8"/>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019C8"/>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019C8"/>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019C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019C8"/>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019C8"/>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019C8"/>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019C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019C8"/>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019C8"/>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019C8"/>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019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019C8"/>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019C8"/>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019C8"/>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019C8"/>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019C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019C8"/>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019C8"/>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019C8"/>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019C8"/>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019C8"/>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019C8"/>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019C8"/>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019C8"/>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019C8"/>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019C8"/>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019C8"/>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019C8"/>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019C8"/>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27154D"/>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346">
      <w:bodyDiv w:val="1"/>
      <w:marLeft w:val="0"/>
      <w:marRight w:val="0"/>
      <w:marTop w:val="0"/>
      <w:marBottom w:val="0"/>
      <w:divBdr>
        <w:top w:val="none" w:sz="0" w:space="0" w:color="auto"/>
        <w:left w:val="none" w:sz="0" w:space="0" w:color="auto"/>
        <w:bottom w:val="none" w:sz="0" w:space="0" w:color="auto"/>
        <w:right w:val="none" w:sz="0" w:space="0" w:color="auto"/>
      </w:divBdr>
    </w:div>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164177479">
      <w:bodyDiv w:val="1"/>
      <w:marLeft w:val="0"/>
      <w:marRight w:val="0"/>
      <w:marTop w:val="0"/>
      <w:marBottom w:val="0"/>
      <w:divBdr>
        <w:top w:val="none" w:sz="0" w:space="0" w:color="auto"/>
        <w:left w:val="none" w:sz="0" w:space="0" w:color="auto"/>
        <w:bottom w:val="none" w:sz="0" w:space="0" w:color="auto"/>
        <w:right w:val="none" w:sz="0" w:space="0" w:color="auto"/>
      </w:divBdr>
    </w:div>
    <w:div w:id="557546272">
      <w:bodyDiv w:val="1"/>
      <w:marLeft w:val="0"/>
      <w:marRight w:val="0"/>
      <w:marTop w:val="0"/>
      <w:marBottom w:val="0"/>
      <w:divBdr>
        <w:top w:val="none" w:sz="0" w:space="0" w:color="auto"/>
        <w:left w:val="none" w:sz="0" w:space="0" w:color="auto"/>
        <w:bottom w:val="none" w:sz="0" w:space="0" w:color="auto"/>
        <w:right w:val="none" w:sz="0" w:space="0" w:color="auto"/>
      </w:divBdr>
    </w:div>
    <w:div w:id="603195932">
      <w:bodyDiv w:val="1"/>
      <w:marLeft w:val="0"/>
      <w:marRight w:val="0"/>
      <w:marTop w:val="0"/>
      <w:marBottom w:val="0"/>
      <w:divBdr>
        <w:top w:val="none" w:sz="0" w:space="0" w:color="auto"/>
        <w:left w:val="none" w:sz="0" w:space="0" w:color="auto"/>
        <w:bottom w:val="none" w:sz="0" w:space="0" w:color="auto"/>
        <w:right w:val="none" w:sz="0" w:space="0" w:color="auto"/>
      </w:divBdr>
    </w:div>
    <w:div w:id="629286154">
      <w:bodyDiv w:val="1"/>
      <w:marLeft w:val="0"/>
      <w:marRight w:val="0"/>
      <w:marTop w:val="0"/>
      <w:marBottom w:val="0"/>
      <w:divBdr>
        <w:top w:val="none" w:sz="0" w:space="0" w:color="auto"/>
        <w:left w:val="none" w:sz="0" w:space="0" w:color="auto"/>
        <w:bottom w:val="none" w:sz="0" w:space="0" w:color="auto"/>
        <w:right w:val="none" w:sz="0" w:space="0" w:color="auto"/>
      </w:divBdr>
    </w:div>
    <w:div w:id="710425269">
      <w:bodyDiv w:val="1"/>
      <w:marLeft w:val="0"/>
      <w:marRight w:val="0"/>
      <w:marTop w:val="0"/>
      <w:marBottom w:val="0"/>
      <w:divBdr>
        <w:top w:val="none" w:sz="0" w:space="0" w:color="auto"/>
        <w:left w:val="none" w:sz="0" w:space="0" w:color="auto"/>
        <w:bottom w:val="none" w:sz="0" w:space="0" w:color="auto"/>
        <w:right w:val="none" w:sz="0" w:space="0" w:color="auto"/>
      </w:divBdr>
    </w:div>
    <w:div w:id="811678565">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25948476">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287810070">
      <w:bodyDiv w:val="1"/>
      <w:marLeft w:val="0"/>
      <w:marRight w:val="0"/>
      <w:marTop w:val="0"/>
      <w:marBottom w:val="0"/>
      <w:divBdr>
        <w:top w:val="none" w:sz="0" w:space="0" w:color="auto"/>
        <w:left w:val="none" w:sz="0" w:space="0" w:color="auto"/>
        <w:bottom w:val="none" w:sz="0" w:space="0" w:color="auto"/>
        <w:right w:val="none" w:sz="0" w:space="0" w:color="auto"/>
      </w:divBdr>
    </w:div>
    <w:div w:id="1499727759">
      <w:bodyDiv w:val="1"/>
      <w:marLeft w:val="0"/>
      <w:marRight w:val="0"/>
      <w:marTop w:val="0"/>
      <w:marBottom w:val="0"/>
      <w:divBdr>
        <w:top w:val="none" w:sz="0" w:space="0" w:color="auto"/>
        <w:left w:val="none" w:sz="0" w:space="0" w:color="auto"/>
        <w:bottom w:val="none" w:sz="0" w:space="0" w:color="auto"/>
        <w:right w:val="none" w:sz="0" w:space="0" w:color="auto"/>
      </w:divBdr>
    </w:div>
    <w:div w:id="1515609681">
      <w:bodyDiv w:val="1"/>
      <w:marLeft w:val="0"/>
      <w:marRight w:val="0"/>
      <w:marTop w:val="0"/>
      <w:marBottom w:val="0"/>
      <w:divBdr>
        <w:top w:val="none" w:sz="0" w:space="0" w:color="auto"/>
        <w:left w:val="none" w:sz="0" w:space="0" w:color="auto"/>
        <w:bottom w:val="none" w:sz="0" w:space="0" w:color="auto"/>
        <w:right w:val="none" w:sz="0" w:space="0" w:color="auto"/>
      </w:divBdr>
    </w:div>
    <w:div w:id="2016689679">
      <w:bodyDiv w:val="1"/>
      <w:marLeft w:val="0"/>
      <w:marRight w:val="0"/>
      <w:marTop w:val="0"/>
      <w:marBottom w:val="0"/>
      <w:divBdr>
        <w:top w:val="none" w:sz="0" w:space="0" w:color="auto"/>
        <w:left w:val="none" w:sz="0" w:space="0" w:color="auto"/>
        <w:bottom w:val="none" w:sz="0" w:space="0" w:color="auto"/>
        <w:right w:val="none" w:sz="0" w:space="0" w:color="auto"/>
      </w:divBdr>
    </w:div>
    <w:div w:id="2028754723">
      <w:bodyDiv w:val="1"/>
      <w:marLeft w:val="0"/>
      <w:marRight w:val="0"/>
      <w:marTop w:val="0"/>
      <w:marBottom w:val="0"/>
      <w:divBdr>
        <w:top w:val="none" w:sz="0" w:space="0" w:color="auto"/>
        <w:left w:val="none" w:sz="0" w:space="0" w:color="auto"/>
        <w:bottom w:val="none" w:sz="0" w:space="0" w:color="auto"/>
        <w:right w:val="none" w:sz="0" w:space="0" w:color="auto"/>
      </w:divBdr>
    </w:div>
    <w:div w:id="21366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yperlink" Target="http://www.ombudsman.govt.nz"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publication/electroconvulsive-therapy-ect" TargetMode="External"/><Relationship Id="rId2" Type="http://schemas.openxmlformats.org/officeDocument/2006/relationships/hyperlink" Target="https://www.tepou.co.nz/initiatives/towards-restraint-free-mental-health-practice/149" TargetMode="External"/><Relationship Id="rId1" Type="http://schemas.openxmlformats.org/officeDocument/2006/relationships/hyperlink" Target="http://www.apt.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6320</Words>
  <Characters>36025</Characters>
  <Application>Microsoft Office Word</Application>
  <DocSecurity>0</DocSecurity>
  <Lines>300</Lines>
  <Paragraphs>84</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Executive Summary</vt:lpstr>
      <vt:lpstr>    Background</vt:lpstr>
      <vt:lpstr>    Summary of findings </vt:lpstr>
      <vt:lpstr>    Recommendations </vt:lpstr>
      <vt:lpstr>    Feedback meeting</vt:lpstr>
      <vt:lpstr>    Consultation</vt:lpstr>
      <vt:lpstr>    District Health Board response</vt:lpstr>
      <vt:lpstr>Facility Facts</vt:lpstr>
      <vt:lpstr>    Puna Poipoi Forensic Rehabilitation Ward</vt:lpstr>
      <vt:lpstr>    Region</vt:lpstr>
      <vt:lpstr>    District Health Board</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other cruel, inhuman or degrading treatment or punishment</vt:lpstr>
      <vt:lpstr>    Seclusion</vt:lpstr>
      <vt:lpstr>    Restraint</vt:lpstr>
      <vt:lpstr>    Restraint training for staff</vt:lpstr>
      <vt:lpstr>    Electro-convulsive therapy</vt:lpstr>
      <vt:lpstr>    Sensory modulation</vt:lpstr>
      <vt:lpstr>    Service user views on treatment</vt:lpstr>
      <vt:lpstr>    Recommendations – treatment</vt:lpstr>
      <vt:lpstr>Protective measures</vt:lpstr>
      <vt:lpstr>    Complaints process</vt:lpstr>
      <vt:lpstr>    Records</vt:lpstr>
      <vt:lpstr>    Recommendations – protective measures</vt:lpstr>
      <vt:lpstr>    Puna Poipoi comments</vt:lpstr>
      <vt:lpstr>Material conditions</vt:lpstr>
      <vt:lpstr>    Accommodation and sanitary conditions</vt:lpstr>
      <vt:lpstr>    Food</vt:lpstr>
      <vt:lpstr>    Recommendations – material conditions</vt:lpstr>
      <vt:lpstr>    Puna Poipoi comments</vt:lpstr>
      <vt:lpstr>Activities and programmes</vt:lpstr>
      <vt:lpstr>    Outdoor exercise and leisure activities</vt:lpstr>
      <vt:lpstr>    Programmes</vt:lpstr>
      <vt:lpstr>    Cultural and spiritual support</vt:lpstr>
      <vt:lpstr>    Recommendations – activities and programmes</vt:lpstr>
      <vt:lpstr>    Puna Poipoi comments</vt:lpstr>
      <vt:lpstr>Communications</vt:lpstr>
      <vt:lpstr>    Access to visitors </vt:lpstr>
      <vt:lpstr>    Access to external communication</vt:lpstr>
      <vt:lpstr>    Recommendations – communications</vt:lpstr>
      <vt:lpstr>    Puna Poipoi comments</vt:lpstr>
      <vt:lpstr>Health care</vt:lpstr>
      <vt:lpstr>    Primary health care services</vt:lpstr>
      <vt:lpstr>    Recommendations – health care services</vt:lpstr>
      <vt:lpstr>Staff</vt:lpstr>
      <vt:lpstr>    Staffing levels and staff retention</vt:lpstr>
      <vt:lpstr>    Recommendations – staff</vt:lpstr>
      <vt:lpstr>Acknowledgements</vt:lpstr>
      <vt:lpstr>List of people who spoke with Inspectors</vt:lpstr>
      <vt:lpstr>Legislative framework</vt:lpstr>
    </vt:vector>
  </TitlesOfParts>
  <Company/>
  <LinksUpToDate>false</LinksUpToDate>
  <CharactersWithSpaces>42261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2021-11-18T01:43:00Z</dcterms:created>
  <dcterms:modified xsi:type="dcterms:W3CDTF">2021-11-18T01:43:00Z</dcterms:modified>
</cp:coreProperties>
</file>