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0CC8" w14:textId="77777777" w:rsidR="00E96424" w:rsidRDefault="00E96424" w:rsidP="00E96424"/>
    <w:tbl>
      <w:tblPr>
        <w:tblStyle w:val="TableGridnoborders"/>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Caption w:val="Table for formatting purposes"/>
      </w:tblPr>
      <w:tblGrid>
        <w:gridCol w:w="9298"/>
      </w:tblGrid>
      <w:tr w:rsidR="00ED0181" w14:paraId="75CE791F" w14:textId="77777777" w:rsidTr="00A06A36">
        <w:trPr>
          <w:trHeight w:hRule="exact" w:val="2268"/>
        </w:trPr>
        <w:tc>
          <w:tcPr>
            <w:tcW w:w="9298" w:type="dxa"/>
            <w:vAlign w:val="bottom"/>
          </w:tcPr>
          <w:p w14:paraId="5C103BAE" w14:textId="5415C171" w:rsidR="00166C30" w:rsidRPr="00D86CCC" w:rsidRDefault="00D86CCC" w:rsidP="00D86CCC">
            <w:pPr>
              <w:pStyle w:val="Title"/>
            </w:pPr>
            <w:r w:rsidRPr="00D86CCC">
              <w:t>Chief Ombudsman publishes OIA and LGOIMA complaints information</w:t>
            </w:r>
          </w:p>
        </w:tc>
      </w:tr>
      <w:tr w:rsidR="00632769" w14:paraId="403BE9CF" w14:textId="77777777" w:rsidTr="00A06A36">
        <w:trPr>
          <w:trHeight w:hRule="exact" w:val="340"/>
        </w:trPr>
        <w:tc>
          <w:tcPr>
            <w:tcW w:w="9298" w:type="dxa"/>
            <w:vAlign w:val="bottom"/>
          </w:tcPr>
          <w:p w14:paraId="0D097E38" w14:textId="77777777" w:rsidR="00C84C83" w:rsidRPr="00CB72AB" w:rsidRDefault="00C84C83" w:rsidP="00C84C83">
            <w:pPr>
              <w:pStyle w:val="BodyText"/>
            </w:pPr>
          </w:p>
        </w:tc>
      </w:tr>
      <w:tr w:rsidR="00C84C83" w14:paraId="7D49EF42" w14:textId="77777777" w:rsidTr="00A06A36">
        <w:trPr>
          <w:trHeight w:hRule="exact" w:val="680"/>
        </w:trPr>
        <w:tc>
          <w:tcPr>
            <w:tcW w:w="9298" w:type="dxa"/>
          </w:tcPr>
          <w:p w14:paraId="55857E45" w14:textId="77777777" w:rsidR="00C84C83" w:rsidRPr="008B680A" w:rsidRDefault="008B680A" w:rsidP="00BC6993">
            <w:pPr>
              <w:pStyle w:val="Heading1-Subnonboldtext"/>
            </w:pPr>
            <w:r w:rsidRPr="008B680A">
              <w:rPr>
                <w:b/>
              </w:rPr>
              <w:t>Date</w:t>
            </w:r>
            <w:r>
              <w:tab/>
            </w:r>
            <w:r w:rsidR="00FD7B49">
              <w:t>7 September</w:t>
            </w:r>
            <w:r w:rsidR="00BC6993">
              <w:t xml:space="preserve"> 2022</w:t>
            </w:r>
          </w:p>
        </w:tc>
      </w:tr>
    </w:tbl>
    <w:p w14:paraId="186CC126" w14:textId="77777777" w:rsidR="00FD7B49" w:rsidRDefault="00FD7B49" w:rsidP="008B680A">
      <w:pPr>
        <w:pStyle w:val="Whitespace"/>
        <w:rPr>
          <w:rFonts w:asciiTheme="minorHAnsi" w:eastAsia="Times New Roman" w:hAnsiTheme="minorHAnsi" w:cstheme="minorHAnsi"/>
          <w:color w:val="4A4A4A"/>
          <w:sz w:val="24"/>
          <w:szCs w:val="24"/>
          <w:lang w:eastAsia="en-NZ"/>
        </w:rPr>
      </w:pPr>
    </w:p>
    <w:p w14:paraId="1F3A802F" w14:textId="77777777" w:rsidR="00FD7B49" w:rsidRDefault="00FD7B49" w:rsidP="008B680A">
      <w:pPr>
        <w:pStyle w:val="Whitespace"/>
        <w:rPr>
          <w:rFonts w:asciiTheme="minorHAnsi" w:eastAsia="Times New Roman" w:hAnsiTheme="minorHAnsi" w:cstheme="minorHAnsi"/>
          <w:color w:val="4A4A4A"/>
          <w:sz w:val="24"/>
          <w:szCs w:val="24"/>
          <w:lang w:eastAsia="en-NZ"/>
        </w:rPr>
      </w:pPr>
      <w:r>
        <w:rPr>
          <w:rFonts w:asciiTheme="minorHAnsi" w:eastAsia="Times New Roman" w:hAnsiTheme="minorHAnsi" w:cstheme="minorHAnsi"/>
          <w:color w:val="4A4A4A"/>
          <w:sz w:val="24"/>
          <w:szCs w:val="24"/>
          <w:lang w:eastAsia="en-NZ"/>
        </w:rPr>
        <w:t>The Chief Ombudsman Peter Boshier has published his half-yearly data on Official Information Act and Local Government Official Information Act complaints.</w:t>
      </w:r>
    </w:p>
    <w:p w14:paraId="22545974" w14:textId="77777777" w:rsidR="00FD7B49" w:rsidRDefault="00FD7B49" w:rsidP="008B680A">
      <w:pPr>
        <w:pStyle w:val="Whitespace"/>
        <w:rPr>
          <w:rFonts w:asciiTheme="minorHAnsi" w:eastAsia="Times New Roman" w:hAnsiTheme="minorHAnsi" w:cstheme="minorHAnsi"/>
          <w:color w:val="4A4A4A"/>
          <w:sz w:val="24"/>
          <w:szCs w:val="24"/>
          <w:lang w:eastAsia="en-NZ"/>
        </w:rPr>
      </w:pPr>
    </w:p>
    <w:p w14:paraId="18F86A78" w14:textId="77777777" w:rsidR="00FD7B49" w:rsidRDefault="00FD7B49" w:rsidP="008B680A">
      <w:pPr>
        <w:pStyle w:val="Whitespace"/>
        <w:rPr>
          <w:rFonts w:asciiTheme="minorHAnsi" w:eastAsia="Times New Roman" w:hAnsiTheme="minorHAnsi" w:cstheme="minorHAnsi"/>
          <w:color w:val="4A4A4A"/>
          <w:sz w:val="24"/>
          <w:szCs w:val="24"/>
          <w:lang w:eastAsia="en-NZ"/>
        </w:rPr>
      </w:pPr>
      <w:r>
        <w:rPr>
          <w:rFonts w:asciiTheme="minorHAnsi" w:eastAsia="Times New Roman" w:hAnsiTheme="minorHAnsi" w:cstheme="minorHAnsi"/>
          <w:color w:val="4A4A4A"/>
          <w:sz w:val="24"/>
          <w:szCs w:val="24"/>
          <w:lang w:eastAsia="en-NZ"/>
        </w:rPr>
        <w:t>The data covers the number of complaints received and the number completed by the Ombudsman in the period 1 January 2022 to 30 June 2022.</w:t>
      </w:r>
    </w:p>
    <w:p w14:paraId="0D194155" w14:textId="77777777" w:rsidR="00FD7B49" w:rsidRDefault="00FD7B49" w:rsidP="008B680A">
      <w:pPr>
        <w:pStyle w:val="Whitespace"/>
        <w:rPr>
          <w:rFonts w:asciiTheme="minorHAnsi" w:eastAsia="Times New Roman" w:hAnsiTheme="minorHAnsi" w:cstheme="minorHAnsi"/>
          <w:color w:val="4A4A4A"/>
          <w:sz w:val="24"/>
          <w:szCs w:val="24"/>
          <w:lang w:eastAsia="en-NZ"/>
        </w:rPr>
      </w:pPr>
    </w:p>
    <w:p w14:paraId="1CEC1526" w14:textId="77777777" w:rsidR="00E9233D" w:rsidRDefault="00FD7B49" w:rsidP="008B680A">
      <w:pPr>
        <w:pStyle w:val="Whitespace"/>
        <w:rPr>
          <w:rFonts w:asciiTheme="minorHAnsi" w:eastAsia="Times New Roman" w:hAnsiTheme="minorHAnsi" w:cstheme="minorHAnsi"/>
          <w:color w:val="4A4A4A"/>
          <w:sz w:val="24"/>
          <w:szCs w:val="24"/>
          <w:lang w:eastAsia="en-NZ"/>
        </w:rPr>
      </w:pPr>
      <w:r>
        <w:rPr>
          <w:rFonts w:asciiTheme="minorHAnsi" w:eastAsia="Times New Roman" w:hAnsiTheme="minorHAnsi" w:cstheme="minorHAnsi"/>
          <w:color w:val="4A4A4A"/>
          <w:sz w:val="24"/>
          <w:szCs w:val="24"/>
          <w:lang w:eastAsia="en-NZ"/>
        </w:rPr>
        <w:t xml:space="preserve">The number of complaints about Official Information Act (OIA) responses received was 1309. However, this included </w:t>
      </w:r>
      <w:r w:rsidR="00E9233D">
        <w:rPr>
          <w:rFonts w:asciiTheme="minorHAnsi" w:eastAsia="Times New Roman" w:hAnsiTheme="minorHAnsi" w:cstheme="minorHAnsi"/>
          <w:color w:val="4A4A4A"/>
          <w:sz w:val="24"/>
          <w:szCs w:val="24"/>
          <w:lang w:eastAsia="en-NZ"/>
        </w:rPr>
        <w:t xml:space="preserve">close to 550 </w:t>
      </w:r>
      <w:r>
        <w:rPr>
          <w:rFonts w:asciiTheme="minorHAnsi" w:eastAsia="Times New Roman" w:hAnsiTheme="minorHAnsi" w:cstheme="minorHAnsi"/>
          <w:color w:val="4A4A4A"/>
          <w:sz w:val="24"/>
          <w:szCs w:val="24"/>
          <w:lang w:eastAsia="en-NZ"/>
        </w:rPr>
        <w:t>from one complainant</w:t>
      </w:r>
      <w:r w:rsidR="00E9233D">
        <w:rPr>
          <w:rFonts w:asciiTheme="minorHAnsi" w:eastAsia="Times New Roman" w:hAnsiTheme="minorHAnsi" w:cstheme="minorHAnsi"/>
          <w:color w:val="4A4A4A"/>
          <w:sz w:val="24"/>
          <w:szCs w:val="24"/>
          <w:lang w:eastAsia="en-NZ"/>
        </w:rPr>
        <w:t xml:space="preserve"> regarding responses from school boards of trustees.</w:t>
      </w:r>
    </w:p>
    <w:p w14:paraId="27F42048" w14:textId="77777777" w:rsidR="00FD7B49" w:rsidRDefault="00FD7B49" w:rsidP="008B680A">
      <w:pPr>
        <w:pStyle w:val="Whitespace"/>
        <w:rPr>
          <w:rFonts w:asciiTheme="minorHAnsi" w:eastAsia="Times New Roman" w:hAnsiTheme="minorHAnsi" w:cstheme="minorHAnsi"/>
          <w:color w:val="4A4A4A"/>
          <w:sz w:val="24"/>
          <w:szCs w:val="24"/>
          <w:lang w:eastAsia="en-NZ"/>
        </w:rPr>
      </w:pPr>
    </w:p>
    <w:p w14:paraId="5B873CF3" w14:textId="77777777" w:rsidR="00E9233D" w:rsidRDefault="00E9233D" w:rsidP="008B680A">
      <w:pPr>
        <w:pStyle w:val="Whitespace"/>
        <w:rPr>
          <w:rFonts w:asciiTheme="minorHAnsi" w:eastAsia="Times New Roman" w:hAnsiTheme="minorHAnsi" w:cstheme="minorHAnsi"/>
          <w:color w:val="4A4A4A"/>
          <w:sz w:val="24"/>
          <w:szCs w:val="24"/>
          <w:lang w:eastAsia="en-NZ"/>
        </w:rPr>
      </w:pPr>
      <w:r>
        <w:rPr>
          <w:rFonts w:asciiTheme="minorHAnsi" w:eastAsia="Times New Roman" w:hAnsiTheme="minorHAnsi" w:cstheme="minorHAnsi"/>
          <w:color w:val="4A4A4A"/>
          <w:sz w:val="24"/>
          <w:szCs w:val="24"/>
          <w:lang w:eastAsia="en-NZ"/>
        </w:rPr>
        <w:t>“It is unusual to receive such a large number of complaints from just one person</w:t>
      </w:r>
      <w:r w:rsidR="00712B74">
        <w:rPr>
          <w:rFonts w:asciiTheme="minorHAnsi" w:eastAsia="Times New Roman" w:hAnsiTheme="minorHAnsi" w:cstheme="minorHAnsi"/>
          <w:color w:val="4A4A4A"/>
          <w:sz w:val="24"/>
          <w:szCs w:val="24"/>
          <w:lang w:eastAsia="en-NZ"/>
        </w:rPr>
        <w:t xml:space="preserve"> at the same time</w:t>
      </w:r>
      <w:r>
        <w:rPr>
          <w:rFonts w:asciiTheme="minorHAnsi" w:eastAsia="Times New Roman" w:hAnsiTheme="minorHAnsi" w:cstheme="minorHAnsi"/>
          <w:color w:val="4A4A4A"/>
          <w:sz w:val="24"/>
          <w:szCs w:val="24"/>
          <w:lang w:eastAsia="en-NZ"/>
        </w:rPr>
        <w:t>. This has created an anomaly in our data for this six-month period,” Mr Boshier says.</w:t>
      </w:r>
    </w:p>
    <w:p w14:paraId="6E3A2B76" w14:textId="77777777" w:rsidR="00E9233D" w:rsidRDefault="00E9233D" w:rsidP="008B680A">
      <w:pPr>
        <w:pStyle w:val="Whitespace"/>
        <w:rPr>
          <w:rFonts w:asciiTheme="minorHAnsi" w:eastAsia="Times New Roman" w:hAnsiTheme="minorHAnsi" w:cstheme="minorHAnsi"/>
          <w:color w:val="4A4A4A"/>
          <w:sz w:val="24"/>
          <w:szCs w:val="24"/>
          <w:lang w:eastAsia="en-NZ"/>
        </w:rPr>
      </w:pPr>
    </w:p>
    <w:p w14:paraId="17E2D850" w14:textId="77777777" w:rsidR="00576D22" w:rsidRDefault="00E9233D" w:rsidP="008B680A">
      <w:pPr>
        <w:pStyle w:val="Whitespace"/>
        <w:rPr>
          <w:rFonts w:asciiTheme="minorHAnsi" w:eastAsia="Times New Roman" w:hAnsiTheme="minorHAnsi" w:cstheme="minorHAnsi"/>
          <w:color w:val="4A4A4A"/>
          <w:sz w:val="24"/>
          <w:szCs w:val="24"/>
          <w:lang w:eastAsia="en-NZ"/>
        </w:rPr>
      </w:pPr>
      <w:r>
        <w:rPr>
          <w:rFonts w:asciiTheme="minorHAnsi" w:eastAsia="Times New Roman" w:hAnsiTheme="minorHAnsi" w:cstheme="minorHAnsi"/>
          <w:color w:val="4A4A4A"/>
          <w:sz w:val="24"/>
          <w:szCs w:val="24"/>
          <w:lang w:eastAsia="en-NZ"/>
        </w:rPr>
        <w:t>“</w:t>
      </w:r>
      <w:r w:rsidR="00576D22">
        <w:rPr>
          <w:rFonts w:asciiTheme="minorHAnsi" w:eastAsia="Times New Roman" w:hAnsiTheme="minorHAnsi" w:cstheme="minorHAnsi"/>
          <w:color w:val="4A4A4A"/>
          <w:sz w:val="24"/>
          <w:szCs w:val="24"/>
          <w:lang w:eastAsia="en-NZ"/>
        </w:rPr>
        <w:t xml:space="preserve">The total number of complaints put </w:t>
      </w:r>
      <w:r>
        <w:rPr>
          <w:rFonts w:asciiTheme="minorHAnsi" w:eastAsia="Times New Roman" w:hAnsiTheme="minorHAnsi" w:cstheme="minorHAnsi"/>
          <w:color w:val="4A4A4A"/>
          <w:sz w:val="24"/>
          <w:szCs w:val="24"/>
          <w:lang w:eastAsia="en-NZ"/>
        </w:rPr>
        <w:t>a huge amount of pressure on the resources of my office but I applaud my staff for their hard work in being able to complete 1141 OIA complaints in the past six months</w:t>
      </w:r>
      <w:r w:rsidR="00576D22">
        <w:rPr>
          <w:rFonts w:asciiTheme="minorHAnsi" w:eastAsia="Times New Roman" w:hAnsiTheme="minorHAnsi" w:cstheme="minorHAnsi"/>
          <w:color w:val="4A4A4A"/>
          <w:sz w:val="24"/>
          <w:szCs w:val="24"/>
          <w:lang w:eastAsia="en-NZ"/>
        </w:rPr>
        <w:t>.</w:t>
      </w:r>
    </w:p>
    <w:p w14:paraId="16185499" w14:textId="77777777" w:rsidR="00E9233D" w:rsidRDefault="00E9233D" w:rsidP="008B680A">
      <w:pPr>
        <w:pStyle w:val="Whitespace"/>
        <w:rPr>
          <w:rFonts w:asciiTheme="minorHAnsi" w:eastAsia="Times New Roman" w:hAnsiTheme="minorHAnsi" w:cstheme="minorHAnsi"/>
          <w:color w:val="4A4A4A"/>
          <w:sz w:val="24"/>
          <w:szCs w:val="24"/>
          <w:lang w:eastAsia="en-NZ"/>
        </w:rPr>
      </w:pPr>
    </w:p>
    <w:p w14:paraId="3E723611" w14:textId="77777777" w:rsidR="00E9233D" w:rsidRDefault="00E9233D" w:rsidP="008B680A">
      <w:pPr>
        <w:pStyle w:val="Whitespace"/>
        <w:rPr>
          <w:rFonts w:asciiTheme="minorHAnsi" w:eastAsia="Times New Roman" w:hAnsiTheme="minorHAnsi" w:cstheme="minorHAnsi"/>
          <w:color w:val="4A4A4A"/>
          <w:sz w:val="24"/>
          <w:szCs w:val="24"/>
          <w:lang w:eastAsia="en-NZ"/>
        </w:rPr>
      </w:pPr>
      <w:r>
        <w:rPr>
          <w:rFonts w:asciiTheme="minorHAnsi" w:eastAsia="Times New Roman" w:hAnsiTheme="minorHAnsi" w:cstheme="minorHAnsi"/>
          <w:color w:val="4A4A4A"/>
          <w:sz w:val="24"/>
          <w:szCs w:val="24"/>
          <w:lang w:eastAsia="en-NZ"/>
        </w:rPr>
        <w:t>“It has had an impact on other aspects of my work, however, and my office is still dealing with a very large workload.”</w:t>
      </w:r>
    </w:p>
    <w:p w14:paraId="3E9104C4" w14:textId="77777777" w:rsidR="00E9233D" w:rsidRDefault="00E9233D" w:rsidP="008B680A">
      <w:pPr>
        <w:pStyle w:val="Whitespace"/>
        <w:rPr>
          <w:rFonts w:asciiTheme="minorHAnsi" w:eastAsia="Times New Roman" w:hAnsiTheme="minorHAnsi" w:cstheme="minorHAnsi"/>
          <w:color w:val="4A4A4A"/>
          <w:sz w:val="24"/>
          <w:szCs w:val="24"/>
          <w:lang w:eastAsia="en-NZ"/>
        </w:rPr>
      </w:pPr>
    </w:p>
    <w:p w14:paraId="5C709DD5" w14:textId="77777777" w:rsidR="00004E67" w:rsidRDefault="00004E67" w:rsidP="008B680A">
      <w:pPr>
        <w:pStyle w:val="Whitespace"/>
        <w:rPr>
          <w:rFonts w:asciiTheme="minorHAnsi" w:eastAsia="Times New Roman" w:hAnsiTheme="minorHAnsi" w:cstheme="minorHAnsi"/>
          <w:color w:val="4A4A4A"/>
          <w:sz w:val="24"/>
          <w:szCs w:val="24"/>
          <w:lang w:eastAsia="en-NZ"/>
        </w:rPr>
      </w:pPr>
      <w:r>
        <w:rPr>
          <w:rFonts w:asciiTheme="minorHAnsi" w:eastAsia="Times New Roman" w:hAnsiTheme="minorHAnsi" w:cstheme="minorHAnsi"/>
          <w:color w:val="4A4A4A"/>
          <w:sz w:val="24"/>
          <w:szCs w:val="24"/>
          <w:lang w:eastAsia="en-NZ"/>
        </w:rPr>
        <w:t xml:space="preserve">A total of 2201 </w:t>
      </w:r>
      <w:r w:rsidR="00E9233D">
        <w:rPr>
          <w:rFonts w:asciiTheme="minorHAnsi" w:eastAsia="Times New Roman" w:hAnsiTheme="minorHAnsi" w:cstheme="minorHAnsi"/>
          <w:color w:val="4A4A4A"/>
          <w:sz w:val="24"/>
          <w:szCs w:val="24"/>
          <w:lang w:eastAsia="en-NZ"/>
        </w:rPr>
        <w:t xml:space="preserve">OIA complaints </w:t>
      </w:r>
      <w:r>
        <w:rPr>
          <w:rFonts w:asciiTheme="minorHAnsi" w:eastAsia="Times New Roman" w:hAnsiTheme="minorHAnsi" w:cstheme="minorHAnsi"/>
          <w:color w:val="4A4A4A"/>
          <w:sz w:val="24"/>
          <w:szCs w:val="24"/>
          <w:lang w:eastAsia="en-NZ"/>
        </w:rPr>
        <w:t xml:space="preserve">were received in the </w:t>
      </w:r>
      <w:r w:rsidR="00E9233D">
        <w:rPr>
          <w:rFonts w:asciiTheme="minorHAnsi" w:eastAsia="Times New Roman" w:hAnsiTheme="minorHAnsi" w:cstheme="minorHAnsi"/>
          <w:color w:val="4A4A4A"/>
          <w:sz w:val="24"/>
          <w:szCs w:val="24"/>
          <w:lang w:eastAsia="en-NZ"/>
        </w:rPr>
        <w:t>year to 30 June 2022</w:t>
      </w:r>
      <w:r>
        <w:rPr>
          <w:rFonts w:asciiTheme="minorHAnsi" w:eastAsia="Times New Roman" w:hAnsiTheme="minorHAnsi" w:cstheme="minorHAnsi"/>
          <w:color w:val="4A4A4A"/>
          <w:sz w:val="24"/>
          <w:szCs w:val="24"/>
          <w:lang w:eastAsia="en-NZ"/>
        </w:rPr>
        <w:t xml:space="preserve">, and the number completed </w:t>
      </w:r>
      <w:r w:rsidR="00712B74">
        <w:rPr>
          <w:rFonts w:asciiTheme="minorHAnsi" w:eastAsia="Times New Roman" w:hAnsiTheme="minorHAnsi" w:cstheme="minorHAnsi"/>
          <w:color w:val="4A4A4A"/>
          <w:sz w:val="24"/>
          <w:szCs w:val="24"/>
          <w:lang w:eastAsia="en-NZ"/>
        </w:rPr>
        <w:t>1807.</w:t>
      </w:r>
    </w:p>
    <w:p w14:paraId="6763CAEB" w14:textId="77777777" w:rsidR="00712B74" w:rsidRDefault="00712B74" w:rsidP="008B680A">
      <w:pPr>
        <w:pStyle w:val="Whitespace"/>
        <w:rPr>
          <w:rFonts w:asciiTheme="minorHAnsi" w:eastAsia="Times New Roman" w:hAnsiTheme="minorHAnsi" w:cstheme="minorHAnsi"/>
          <w:color w:val="4A4A4A"/>
          <w:sz w:val="24"/>
          <w:szCs w:val="24"/>
          <w:lang w:eastAsia="en-NZ"/>
        </w:rPr>
      </w:pPr>
    </w:p>
    <w:p w14:paraId="7A6C91B4" w14:textId="77777777" w:rsidR="00004E67" w:rsidRDefault="00712B74" w:rsidP="008B680A">
      <w:pPr>
        <w:pStyle w:val="Whitespace"/>
        <w:rPr>
          <w:rFonts w:asciiTheme="minorHAnsi" w:eastAsia="Times New Roman" w:hAnsiTheme="minorHAnsi" w:cstheme="minorHAnsi"/>
          <w:color w:val="4A4A4A"/>
          <w:sz w:val="24"/>
          <w:szCs w:val="24"/>
          <w:lang w:eastAsia="en-NZ"/>
        </w:rPr>
      </w:pPr>
      <w:r>
        <w:rPr>
          <w:rFonts w:asciiTheme="minorHAnsi" w:eastAsia="Times New Roman" w:hAnsiTheme="minorHAnsi" w:cstheme="minorHAnsi"/>
          <w:color w:val="4A4A4A"/>
          <w:sz w:val="24"/>
          <w:szCs w:val="24"/>
          <w:lang w:eastAsia="en-NZ"/>
        </w:rPr>
        <w:t>In the six months to 30 June 2022, 206 complaints about Local Government Official information and Meetings Act (LGOIMA) responses were received by the Ombudsman, and 155 were completed.</w:t>
      </w:r>
    </w:p>
    <w:p w14:paraId="321E9BA8" w14:textId="77777777" w:rsidR="00712B74" w:rsidRDefault="00712B74" w:rsidP="008B680A">
      <w:pPr>
        <w:pStyle w:val="Whitespace"/>
        <w:rPr>
          <w:rFonts w:asciiTheme="minorHAnsi" w:eastAsia="Times New Roman" w:hAnsiTheme="minorHAnsi" w:cstheme="minorHAnsi"/>
          <w:color w:val="4A4A4A"/>
          <w:sz w:val="24"/>
          <w:szCs w:val="24"/>
          <w:lang w:eastAsia="en-NZ"/>
        </w:rPr>
      </w:pPr>
    </w:p>
    <w:p w14:paraId="5B4639D9" w14:textId="77777777" w:rsidR="00712B74" w:rsidRDefault="00712B74" w:rsidP="008B680A">
      <w:pPr>
        <w:pStyle w:val="Whitespace"/>
        <w:rPr>
          <w:rFonts w:asciiTheme="minorHAnsi" w:eastAsia="Times New Roman" w:hAnsiTheme="minorHAnsi" w:cstheme="minorHAnsi"/>
          <w:color w:val="4A4A4A"/>
          <w:sz w:val="24"/>
          <w:szCs w:val="24"/>
          <w:lang w:eastAsia="en-NZ"/>
        </w:rPr>
      </w:pPr>
      <w:r>
        <w:rPr>
          <w:rFonts w:asciiTheme="minorHAnsi" w:eastAsia="Times New Roman" w:hAnsiTheme="minorHAnsi" w:cstheme="minorHAnsi"/>
          <w:color w:val="4A4A4A"/>
          <w:sz w:val="24"/>
          <w:szCs w:val="24"/>
          <w:lang w:eastAsia="en-NZ"/>
        </w:rPr>
        <w:t>For the year to 30 June 2022, the number of LGOIMA complaints was 358. The number completed was 266.</w:t>
      </w:r>
    </w:p>
    <w:p w14:paraId="30260E0D" w14:textId="77777777" w:rsidR="00712B74" w:rsidRDefault="00712B74" w:rsidP="00684B22">
      <w:pPr>
        <w:shd w:val="clear" w:color="auto" w:fill="FFFFFF"/>
        <w:spacing w:after="0" w:line="240" w:lineRule="auto"/>
        <w:rPr>
          <w:rFonts w:asciiTheme="minorHAnsi" w:eastAsia="Times New Roman" w:hAnsiTheme="minorHAnsi" w:cstheme="minorHAnsi"/>
          <w:color w:val="4A4A4A"/>
          <w:szCs w:val="24"/>
          <w:lang w:eastAsia="en-NZ"/>
        </w:rPr>
      </w:pPr>
    </w:p>
    <w:p w14:paraId="3EF5E8DB" w14:textId="1C1C707B" w:rsidR="00684B22" w:rsidRDefault="00684B22" w:rsidP="00684B22">
      <w:pPr>
        <w:shd w:val="clear" w:color="auto" w:fill="FFFFFF"/>
        <w:spacing w:after="0" w:line="240" w:lineRule="auto"/>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lastRenderedPageBreak/>
        <w:t xml:space="preserve">The biannual data published today covers complaints about both Acts for the period 1 </w:t>
      </w:r>
      <w:r w:rsidR="00FD7B49">
        <w:rPr>
          <w:rFonts w:asciiTheme="minorHAnsi" w:eastAsia="Times New Roman" w:hAnsiTheme="minorHAnsi" w:cstheme="minorHAnsi"/>
          <w:color w:val="4A4A4A"/>
          <w:szCs w:val="24"/>
          <w:lang w:eastAsia="en-NZ"/>
        </w:rPr>
        <w:t xml:space="preserve">January 2022 </w:t>
      </w:r>
      <w:r>
        <w:rPr>
          <w:rFonts w:asciiTheme="minorHAnsi" w:eastAsia="Times New Roman" w:hAnsiTheme="minorHAnsi" w:cstheme="minorHAnsi"/>
          <w:color w:val="4A4A4A"/>
          <w:szCs w:val="24"/>
          <w:lang w:eastAsia="en-NZ"/>
        </w:rPr>
        <w:t>to 3</w:t>
      </w:r>
      <w:r w:rsidR="00FD7B49">
        <w:rPr>
          <w:rFonts w:asciiTheme="minorHAnsi" w:eastAsia="Times New Roman" w:hAnsiTheme="minorHAnsi" w:cstheme="minorHAnsi"/>
          <w:color w:val="4A4A4A"/>
          <w:szCs w:val="24"/>
          <w:lang w:eastAsia="en-NZ"/>
        </w:rPr>
        <w:t>0 June 2022</w:t>
      </w:r>
      <w:r>
        <w:rPr>
          <w:rFonts w:asciiTheme="minorHAnsi" w:eastAsia="Times New Roman" w:hAnsiTheme="minorHAnsi" w:cstheme="minorHAnsi"/>
          <w:color w:val="4A4A4A"/>
          <w:szCs w:val="24"/>
          <w:lang w:eastAsia="en-NZ"/>
        </w:rPr>
        <w:t>.</w:t>
      </w:r>
    </w:p>
    <w:p w14:paraId="0A13E4D2" w14:textId="6E385AC5" w:rsidR="005C1AE9" w:rsidRDefault="005C1AE9" w:rsidP="00684B22">
      <w:pPr>
        <w:shd w:val="clear" w:color="auto" w:fill="FFFFFF"/>
        <w:spacing w:after="0" w:line="240" w:lineRule="auto"/>
        <w:rPr>
          <w:rFonts w:asciiTheme="minorHAnsi" w:eastAsia="Times New Roman" w:hAnsiTheme="minorHAnsi" w:cstheme="minorHAnsi"/>
          <w:color w:val="4A4A4A"/>
          <w:szCs w:val="24"/>
          <w:lang w:eastAsia="en-NZ"/>
        </w:rPr>
      </w:pPr>
    </w:p>
    <w:p w14:paraId="02FF1AB3" w14:textId="686D56AC" w:rsidR="005C1AE9" w:rsidRDefault="005C1AE9" w:rsidP="00684B22">
      <w:pPr>
        <w:shd w:val="clear" w:color="auto" w:fill="FFFFFF"/>
        <w:spacing w:after="0" w:line="240" w:lineRule="auto"/>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As well as the Ombudsman’s data, </w:t>
      </w:r>
      <w:r w:rsidRPr="00BD5D88">
        <w:rPr>
          <w:rFonts w:asciiTheme="minorHAnsi" w:eastAsia="Times New Roman" w:hAnsiTheme="minorHAnsi" w:cstheme="minorHAnsi"/>
          <w:color w:val="4A4A4A"/>
          <w:szCs w:val="24"/>
          <w:lang w:eastAsia="en-NZ"/>
        </w:rPr>
        <w:t xml:space="preserve">Te Kawa Mataaho Public Service Commission </w:t>
      </w:r>
      <w:r>
        <w:rPr>
          <w:rFonts w:asciiTheme="minorHAnsi" w:eastAsia="Times New Roman" w:hAnsiTheme="minorHAnsi" w:cstheme="minorHAnsi"/>
          <w:color w:val="4A4A4A"/>
          <w:szCs w:val="24"/>
          <w:lang w:eastAsia="en-NZ"/>
        </w:rPr>
        <w:t>published it</w:t>
      </w:r>
      <w:r w:rsidRPr="00BD5D88">
        <w:rPr>
          <w:rFonts w:asciiTheme="minorHAnsi" w:eastAsia="Times New Roman" w:hAnsiTheme="minorHAnsi" w:cstheme="minorHAnsi"/>
          <w:color w:val="4A4A4A"/>
          <w:szCs w:val="24"/>
          <w:lang w:eastAsia="en-NZ"/>
        </w:rPr>
        <w:t xml:space="preserve">s </w:t>
      </w:r>
      <w:r>
        <w:rPr>
          <w:rFonts w:asciiTheme="minorHAnsi" w:eastAsia="Times New Roman" w:hAnsiTheme="minorHAnsi" w:cstheme="minorHAnsi"/>
          <w:color w:val="4A4A4A"/>
          <w:szCs w:val="24"/>
          <w:lang w:eastAsia="en-NZ"/>
        </w:rPr>
        <w:t xml:space="preserve">half-yearly data on </w:t>
      </w:r>
      <w:r w:rsidRPr="00BD5D88">
        <w:rPr>
          <w:rFonts w:asciiTheme="minorHAnsi" w:eastAsia="Times New Roman" w:hAnsiTheme="minorHAnsi" w:cstheme="minorHAnsi"/>
          <w:color w:val="4A4A4A"/>
          <w:szCs w:val="24"/>
          <w:lang w:eastAsia="en-NZ"/>
        </w:rPr>
        <w:t>OIA requests received by agencies</w:t>
      </w:r>
      <w:r w:rsidR="00D86CCC">
        <w:rPr>
          <w:rFonts w:asciiTheme="minorHAnsi" w:eastAsia="Times New Roman" w:hAnsiTheme="minorHAnsi" w:cstheme="minorHAnsi"/>
          <w:color w:val="4A4A4A"/>
          <w:szCs w:val="24"/>
          <w:lang w:eastAsia="en-NZ"/>
        </w:rPr>
        <w:t>,</w:t>
      </w:r>
      <w:r w:rsidRPr="00BD5D88">
        <w:rPr>
          <w:rFonts w:asciiTheme="minorHAnsi" w:eastAsia="Times New Roman" w:hAnsiTheme="minorHAnsi" w:cstheme="minorHAnsi"/>
          <w:color w:val="4A4A4A"/>
          <w:szCs w:val="24"/>
          <w:lang w:eastAsia="en-NZ"/>
        </w:rPr>
        <w:t xml:space="preserve"> and their response times.</w:t>
      </w:r>
    </w:p>
    <w:p w14:paraId="2E85763E" w14:textId="15B338F6" w:rsidR="005C1AE9" w:rsidRDefault="005C1AE9" w:rsidP="00684B22">
      <w:pPr>
        <w:shd w:val="clear" w:color="auto" w:fill="FFFFFF"/>
        <w:spacing w:after="0" w:line="240" w:lineRule="auto"/>
        <w:rPr>
          <w:rFonts w:asciiTheme="minorHAnsi" w:eastAsia="Times New Roman" w:hAnsiTheme="minorHAnsi" w:cstheme="minorHAnsi"/>
          <w:color w:val="4A4A4A"/>
          <w:szCs w:val="24"/>
          <w:lang w:eastAsia="en-NZ"/>
        </w:rPr>
      </w:pPr>
    </w:p>
    <w:p w14:paraId="151754BE" w14:textId="09CC3DAB" w:rsidR="00D86CCC" w:rsidRDefault="005C1AE9" w:rsidP="00684B22">
      <w:pPr>
        <w:shd w:val="clear" w:color="auto" w:fill="FFFFFF"/>
        <w:spacing w:after="0" w:line="240" w:lineRule="auto"/>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Mr Boshier has acknowledged the </w:t>
      </w:r>
      <w:r w:rsidR="00D86CCC">
        <w:rPr>
          <w:rFonts w:asciiTheme="minorHAnsi" w:eastAsia="Times New Roman" w:hAnsiTheme="minorHAnsi" w:cstheme="minorHAnsi"/>
          <w:color w:val="4A4A4A"/>
          <w:szCs w:val="24"/>
          <w:lang w:eastAsia="en-NZ"/>
        </w:rPr>
        <w:t xml:space="preserve">work of the </w:t>
      </w:r>
      <w:r w:rsidR="00465D5D">
        <w:rPr>
          <w:rFonts w:asciiTheme="minorHAnsi" w:eastAsia="Times New Roman" w:hAnsiTheme="minorHAnsi" w:cstheme="minorHAnsi"/>
          <w:color w:val="4A4A4A"/>
          <w:szCs w:val="24"/>
          <w:lang w:eastAsia="en-NZ"/>
        </w:rPr>
        <w:t>C</w:t>
      </w:r>
      <w:r>
        <w:rPr>
          <w:rFonts w:asciiTheme="minorHAnsi" w:eastAsia="Times New Roman" w:hAnsiTheme="minorHAnsi" w:cstheme="minorHAnsi"/>
          <w:color w:val="4A4A4A"/>
          <w:szCs w:val="24"/>
          <w:lang w:eastAsia="en-NZ"/>
        </w:rPr>
        <w:t xml:space="preserve">ommission to increase the </w:t>
      </w:r>
      <w:r w:rsidR="00D86CCC">
        <w:rPr>
          <w:rFonts w:asciiTheme="minorHAnsi" w:eastAsia="Times New Roman" w:hAnsiTheme="minorHAnsi" w:cstheme="minorHAnsi"/>
          <w:color w:val="4A4A4A"/>
          <w:szCs w:val="24"/>
          <w:lang w:eastAsia="en-NZ"/>
        </w:rPr>
        <w:t>amount of data published on agency compliance with the OIA.</w:t>
      </w:r>
    </w:p>
    <w:p w14:paraId="66AE4626" w14:textId="49E13D58" w:rsidR="00D86CCC" w:rsidRDefault="00D86CCC" w:rsidP="00684B22">
      <w:pPr>
        <w:shd w:val="clear" w:color="auto" w:fill="FFFFFF"/>
        <w:spacing w:after="0" w:line="240" w:lineRule="auto"/>
        <w:rPr>
          <w:rFonts w:asciiTheme="minorHAnsi" w:eastAsia="Times New Roman" w:hAnsiTheme="minorHAnsi" w:cstheme="minorHAnsi"/>
          <w:color w:val="4A4A4A"/>
          <w:szCs w:val="24"/>
          <w:lang w:eastAsia="en-NZ"/>
        </w:rPr>
      </w:pPr>
    </w:p>
    <w:p w14:paraId="41614C00" w14:textId="5F273D08" w:rsidR="00D86CCC" w:rsidRDefault="00D86CCC" w:rsidP="00684B22">
      <w:pPr>
        <w:shd w:val="clear" w:color="auto" w:fill="FFFFFF"/>
        <w:spacing w:after="0" w:line="240" w:lineRule="auto"/>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“I am reassured by the Public Service Commissioner Peter Hughes’ commitment to open and transparent government and ensuring agencies are meeting their obligations with the publication of </w:t>
      </w:r>
      <w:r w:rsidR="00465D5D">
        <w:rPr>
          <w:rFonts w:asciiTheme="minorHAnsi" w:eastAsia="Times New Roman" w:hAnsiTheme="minorHAnsi" w:cstheme="minorHAnsi"/>
          <w:color w:val="4A4A4A"/>
          <w:szCs w:val="24"/>
          <w:lang w:eastAsia="en-NZ"/>
        </w:rPr>
        <w:t>this expanded data</w:t>
      </w:r>
      <w:r>
        <w:rPr>
          <w:rFonts w:asciiTheme="minorHAnsi" w:eastAsia="Times New Roman" w:hAnsiTheme="minorHAnsi" w:cstheme="minorHAnsi"/>
          <w:color w:val="4A4A4A"/>
          <w:szCs w:val="24"/>
          <w:lang w:eastAsia="en-NZ"/>
        </w:rPr>
        <w:t>,” Mr Boshier says.</w:t>
      </w:r>
    </w:p>
    <w:p w14:paraId="3BB57985" w14:textId="77777777" w:rsidR="00684B22" w:rsidRDefault="00684B22" w:rsidP="00BD5D88">
      <w:pPr>
        <w:shd w:val="clear" w:color="auto" w:fill="FFFFFF"/>
        <w:spacing w:after="450" w:line="240" w:lineRule="auto"/>
        <w:rPr>
          <w:rFonts w:asciiTheme="minorHAnsi" w:eastAsia="Times New Roman" w:hAnsiTheme="minorHAnsi" w:cstheme="minorHAnsi"/>
          <w:color w:val="4A4A4A"/>
          <w:szCs w:val="24"/>
          <w:lang w:eastAsia="en-NZ"/>
        </w:rPr>
      </w:pPr>
    </w:p>
    <w:tbl>
      <w:tblPr>
        <w:tblW w:w="0" w:type="auto"/>
        <w:shd w:val="clear" w:color="auto" w:fill="FFFFFF"/>
        <w:tblCellMar>
          <w:left w:w="0" w:type="dxa"/>
          <w:right w:w="0" w:type="dxa"/>
        </w:tblCellMar>
        <w:tblLook w:val="04A0" w:firstRow="1" w:lastRow="0" w:firstColumn="1" w:lastColumn="0" w:noHBand="0" w:noVBand="1"/>
      </w:tblPr>
      <w:tblGrid>
        <w:gridCol w:w="1842"/>
        <w:gridCol w:w="1470"/>
        <w:gridCol w:w="1222"/>
        <w:gridCol w:w="1190"/>
        <w:gridCol w:w="1567"/>
        <w:gridCol w:w="1149"/>
        <w:gridCol w:w="858"/>
      </w:tblGrid>
      <w:tr w:rsidR="00A30229" w:rsidRPr="00A30229" w14:paraId="0470954C" w14:textId="77777777" w:rsidTr="002B76AD">
        <w:trPr>
          <w:tblHeader/>
        </w:trPr>
        <w:tc>
          <w:tcPr>
            <w:tcW w:w="0" w:type="auto"/>
            <w:shd w:val="clear" w:color="auto" w:fill="FFFFFF"/>
            <w:vAlign w:val="center"/>
            <w:hideMark/>
          </w:tcPr>
          <w:p w14:paraId="3C03C121"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Complaints received</w:t>
            </w:r>
          </w:p>
        </w:tc>
        <w:tc>
          <w:tcPr>
            <w:tcW w:w="0" w:type="auto"/>
            <w:shd w:val="clear" w:color="auto" w:fill="FFFFFF"/>
            <w:vAlign w:val="center"/>
            <w:hideMark/>
          </w:tcPr>
          <w:p w14:paraId="7714D259"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Received</w:t>
            </w:r>
          </w:p>
        </w:tc>
        <w:tc>
          <w:tcPr>
            <w:tcW w:w="0" w:type="auto"/>
            <w:shd w:val="clear" w:color="auto" w:fill="FFFFFF"/>
            <w:vAlign w:val="center"/>
            <w:hideMark/>
          </w:tcPr>
          <w:p w14:paraId="74D6857B"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Individual</w:t>
            </w:r>
          </w:p>
        </w:tc>
        <w:tc>
          <w:tcPr>
            <w:tcW w:w="0" w:type="auto"/>
            <w:shd w:val="clear" w:color="auto" w:fill="FFFFFF"/>
            <w:vAlign w:val="center"/>
            <w:hideMark/>
          </w:tcPr>
          <w:p w14:paraId="64CBC847"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Media</w:t>
            </w:r>
          </w:p>
        </w:tc>
        <w:tc>
          <w:tcPr>
            <w:tcW w:w="1567" w:type="dxa"/>
            <w:shd w:val="clear" w:color="auto" w:fill="FFFFFF"/>
            <w:vAlign w:val="center"/>
            <w:hideMark/>
          </w:tcPr>
          <w:p w14:paraId="78CF2AB9" w14:textId="77777777" w:rsidR="002B76AD" w:rsidRPr="00A30229" w:rsidRDefault="00A30229">
            <w:pPr>
              <w:rPr>
                <w:rFonts w:asciiTheme="minorHAnsi" w:eastAsia="Times New Roman" w:hAnsiTheme="minorHAnsi" w:cstheme="minorHAnsi"/>
                <w:b/>
                <w:color w:val="4A4A4A"/>
                <w:szCs w:val="24"/>
                <w:lang w:eastAsia="en-NZ"/>
              </w:rPr>
            </w:pPr>
            <w:r>
              <w:rPr>
                <w:rFonts w:asciiTheme="minorHAnsi" w:eastAsia="Times New Roman" w:hAnsiTheme="minorHAnsi" w:cstheme="minorHAnsi"/>
                <w:b/>
                <w:color w:val="4A4A4A"/>
                <w:szCs w:val="24"/>
                <w:lang w:eastAsia="en-NZ"/>
              </w:rPr>
              <w:t>Other[1</w:t>
            </w:r>
            <w:r w:rsidR="002B76AD" w:rsidRPr="00A30229">
              <w:rPr>
                <w:rFonts w:asciiTheme="minorHAnsi" w:eastAsia="Times New Roman" w:hAnsiTheme="minorHAnsi" w:cstheme="minorHAnsi"/>
                <w:b/>
                <w:color w:val="4A4A4A"/>
                <w:szCs w:val="24"/>
                <w:lang w:eastAsia="en-NZ"/>
              </w:rPr>
              <w:t>]</w:t>
            </w:r>
          </w:p>
        </w:tc>
        <w:tc>
          <w:tcPr>
            <w:tcW w:w="1149" w:type="dxa"/>
            <w:shd w:val="clear" w:color="auto" w:fill="FFFFFF"/>
            <w:tcMar>
              <w:top w:w="15" w:type="dxa"/>
              <w:left w:w="15" w:type="dxa"/>
              <w:bottom w:w="15" w:type="dxa"/>
              <w:right w:w="15" w:type="dxa"/>
            </w:tcMar>
          </w:tcPr>
          <w:p w14:paraId="3EA700BB" w14:textId="77777777"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14:paraId="27D3D3C9"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 </w:t>
            </w:r>
          </w:p>
        </w:tc>
      </w:tr>
      <w:tr w:rsidR="00A30229" w:rsidRPr="00A30229" w14:paraId="7A58C62D" w14:textId="77777777" w:rsidTr="002B76AD">
        <w:tc>
          <w:tcPr>
            <w:tcW w:w="0" w:type="auto"/>
            <w:shd w:val="clear" w:color="auto" w:fill="FFFFFF"/>
            <w:vAlign w:val="center"/>
            <w:hideMark/>
          </w:tcPr>
          <w:p w14:paraId="6E1C3ED4"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LGOIMA</w:t>
            </w:r>
          </w:p>
        </w:tc>
        <w:tc>
          <w:tcPr>
            <w:tcW w:w="0" w:type="auto"/>
            <w:shd w:val="clear" w:color="auto" w:fill="FFFFFF"/>
            <w:vAlign w:val="center"/>
            <w:hideMark/>
          </w:tcPr>
          <w:p w14:paraId="4CA32A06" w14:textId="2AA7187A"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206</w:t>
            </w:r>
          </w:p>
        </w:tc>
        <w:tc>
          <w:tcPr>
            <w:tcW w:w="0" w:type="auto"/>
            <w:shd w:val="clear" w:color="auto" w:fill="FFFFFF"/>
            <w:vAlign w:val="center"/>
            <w:hideMark/>
          </w:tcPr>
          <w:p w14:paraId="2A900E4F" w14:textId="2C828B24"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155</w:t>
            </w:r>
          </w:p>
        </w:tc>
        <w:tc>
          <w:tcPr>
            <w:tcW w:w="0" w:type="auto"/>
            <w:shd w:val="clear" w:color="auto" w:fill="FFFFFF"/>
            <w:vAlign w:val="center"/>
            <w:hideMark/>
          </w:tcPr>
          <w:p w14:paraId="7381B647" w14:textId="5FE6EC7B"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36</w:t>
            </w:r>
          </w:p>
        </w:tc>
        <w:tc>
          <w:tcPr>
            <w:tcW w:w="1567" w:type="dxa"/>
            <w:shd w:val="clear" w:color="auto" w:fill="FFFFFF"/>
            <w:vAlign w:val="center"/>
            <w:hideMark/>
          </w:tcPr>
          <w:p w14:paraId="523AA9DE" w14:textId="7868DB08"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15</w:t>
            </w:r>
          </w:p>
        </w:tc>
        <w:tc>
          <w:tcPr>
            <w:tcW w:w="1149" w:type="dxa"/>
            <w:shd w:val="clear" w:color="auto" w:fill="FFFFFF"/>
            <w:tcMar>
              <w:top w:w="15" w:type="dxa"/>
              <w:left w:w="15" w:type="dxa"/>
              <w:bottom w:w="15" w:type="dxa"/>
              <w:right w:w="15" w:type="dxa"/>
            </w:tcMar>
          </w:tcPr>
          <w:p w14:paraId="2F938F07" w14:textId="77777777"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14:paraId="4AE2D02A"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 </w:t>
            </w:r>
          </w:p>
        </w:tc>
      </w:tr>
      <w:tr w:rsidR="00A30229" w:rsidRPr="00A30229" w14:paraId="5E38EB5C" w14:textId="77777777" w:rsidTr="002B76AD">
        <w:tc>
          <w:tcPr>
            <w:tcW w:w="0" w:type="auto"/>
            <w:shd w:val="clear" w:color="auto" w:fill="FFFFFF"/>
            <w:vAlign w:val="center"/>
            <w:hideMark/>
          </w:tcPr>
          <w:p w14:paraId="3AB7B445"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OIA</w:t>
            </w:r>
          </w:p>
        </w:tc>
        <w:tc>
          <w:tcPr>
            <w:tcW w:w="0" w:type="auto"/>
            <w:shd w:val="clear" w:color="auto" w:fill="FFFFFF"/>
            <w:vAlign w:val="center"/>
            <w:hideMark/>
          </w:tcPr>
          <w:p w14:paraId="348B81BA" w14:textId="5DE7A104"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1309</w:t>
            </w:r>
          </w:p>
        </w:tc>
        <w:tc>
          <w:tcPr>
            <w:tcW w:w="0" w:type="auto"/>
            <w:shd w:val="clear" w:color="auto" w:fill="FFFFFF"/>
            <w:vAlign w:val="center"/>
            <w:hideMark/>
          </w:tcPr>
          <w:p w14:paraId="66FC7B0F" w14:textId="747D39F3"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572</w:t>
            </w:r>
          </w:p>
        </w:tc>
        <w:tc>
          <w:tcPr>
            <w:tcW w:w="0" w:type="auto"/>
            <w:shd w:val="clear" w:color="auto" w:fill="FFFFFF"/>
            <w:vAlign w:val="center"/>
            <w:hideMark/>
          </w:tcPr>
          <w:p w14:paraId="7F09DB04" w14:textId="0630D64A"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110</w:t>
            </w:r>
          </w:p>
        </w:tc>
        <w:tc>
          <w:tcPr>
            <w:tcW w:w="1567" w:type="dxa"/>
            <w:shd w:val="clear" w:color="auto" w:fill="FFFFFF"/>
            <w:vAlign w:val="center"/>
            <w:hideMark/>
          </w:tcPr>
          <w:p w14:paraId="38243039" w14:textId="515DB14C"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627</w:t>
            </w:r>
          </w:p>
        </w:tc>
        <w:tc>
          <w:tcPr>
            <w:tcW w:w="1149" w:type="dxa"/>
            <w:shd w:val="clear" w:color="auto" w:fill="FFFFFF"/>
            <w:tcMar>
              <w:top w:w="15" w:type="dxa"/>
              <w:left w:w="15" w:type="dxa"/>
              <w:bottom w:w="15" w:type="dxa"/>
              <w:right w:w="15" w:type="dxa"/>
            </w:tcMar>
          </w:tcPr>
          <w:p w14:paraId="5F5AD9A4" w14:textId="77777777"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14:paraId="3B5C47BD"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 </w:t>
            </w:r>
          </w:p>
        </w:tc>
      </w:tr>
      <w:tr w:rsidR="00A30229" w:rsidRPr="00A30229" w14:paraId="616900AD" w14:textId="77777777" w:rsidTr="002B76AD">
        <w:tc>
          <w:tcPr>
            <w:tcW w:w="0" w:type="auto"/>
            <w:shd w:val="clear" w:color="auto" w:fill="FFFFFF"/>
            <w:vAlign w:val="center"/>
            <w:hideMark/>
          </w:tcPr>
          <w:p w14:paraId="48AA101F"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Received – reasons</w:t>
            </w:r>
          </w:p>
        </w:tc>
        <w:tc>
          <w:tcPr>
            <w:tcW w:w="0" w:type="auto"/>
            <w:shd w:val="clear" w:color="auto" w:fill="FFFFFF"/>
            <w:vAlign w:val="center"/>
            <w:hideMark/>
          </w:tcPr>
          <w:p w14:paraId="3F395E16"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Delay in decision</w:t>
            </w:r>
          </w:p>
        </w:tc>
        <w:tc>
          <w:tcPr>
            <w:tcW w:w="0" w:type="auto"/>
            <w:shd w:val="clear" w:color="auto" w:fill="FFFFFF"/>
            <w:vAlign w:val="center"/>
            <w:hideMark/>
          </w:tcPr>
          <w:p w14:paraId="16DB5041"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Refusal in full</w:t>
            </w:r>
          </w:p>
        </w:tc>
        <w:tc>
          <w:tcPr>
            <w:tcW w:w="0" w:type="auto"/>
            <w:shd w:val="clear" w:color="auto" w:fill="FFFFFF"/>
            <w:vAlign w:val="center"/>
            <w:hideMark/>
          </w:tcPr>
          <w:p w14:paraId="76A2946B"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Refusal in part</w:t>
            </w:r>
          </w:p>
        </w:tc>
        <w:tc>
          <w:tcPr>
            <w:tcW w:w="1567" w:type="dxa"/>
            <w:shd w:val="clear" w:color="auto" w:fill="FFFFFF"/>
            <w:vAlign w:val="center"/>
            <w:hideMark/>
          </w:tcPr>
          <w:p w14:paraId="5624BFA9"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Incomplete / inadequate response</w:t>
            </w:r>
          </w:p>
        </w:tc>
        <w:tc>
          <w:tcPr>
            <w:tcW w:w="1149" w:type="dxa"/>
            <w:shd w:val="clear" w:color="auto" w:fill="FFFFFF"/>
            <w:tcMar>
              <w:top w:w="15" w:type="dxa"/>
              <w:left w:w="15" w:type="dxa"/>
              <w:bottom w:w="15" w:type="dxa"/>
              <w:right w:w="15" w:type="dxa"/>
            </w:tcMar>
            <w:hideMark/>
          </w:tcPr>
          <w:p w14:paraId="5AD99AB9"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Extension</w:t>
            </w:r>
          </w:p>
        </w:tc>
        <w:tc>
          <w:tcPr>
            <w:tcW w:w="0" w:type="auto"/>
            <w:shd w:val="clear" w:color="auto" w:fill="FFFFFF"/>
            <w:vAlign w:val="center"/>
            <w:hideMark/>
          </w:tcPr>
          <w:p w14:paraId="69118D5C"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Other[3]</w:t>
            </w:r>
          </w:p>
        </w:tc>
      </w:tr>
      <w:tr w:rsidR="00A30229" w:rsidRPr="00A30229" w14:paraId="1B7D144F" w14:textId="77777777" w:rsidTr="002B76AD">
        <w:tc>
          <w:tcPr>
            <w:tcW w:w="0" w:type="auto"/>
            <w:shd w:val="clear" w:color="auto" w:fill="FFFFFF"/>
            <w:vAlign w:val="center"/>
            <w:hideMark/>
          </w:tcPr>
          <w:p w14:paraId="144BC92A"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LGOIMA</w:t>
            </w:r>
          </w:p>
        </w:tc>
        <w:tc>
          <w:tcPr>
            <w:tcW w:w="0" w:type="auto"/>
            <w:shd w:val="clear" w:color="auto" w:fill="FFFFFF"/>
            <w:vAlign w:val="center"/>
            <w:hideMark/>
          </w:tcPr>
          <w:p w14:paraId="3A70FB58" w14:textId="4BDF9AD3"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41</w:t>
            </w:r>
          </w:p>
        </w:tc>
        <w:tc>
          <w:tcPr>
            <w:tcW w:w="0" w:type="auto"/>
            <w:shd w:val="clear" w:color="auto" w:fill="FFFFFF"/>
            <w:vAlign w:val="center"/>
            <w:hideMark/>
          </w:tcPr>
          <w:p w14:paraId="1B672375" w14:textId="5B6569BD"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60</w:t>
            </w:r>
          </w:p>
        </w:tc>
        <w:tc>
          <w:tcPr>
            <w:tcW w:w="0" w:type="auto"/>
            <w:shd w:val="clear" w:color="auto" w:fill="FFFFFF"/>
            <w:vAlign w:val="center"/>
            <w:hideMark/>
          </w:tcPr>
          <w:p w14:paraId="5EC7F3BA" w14:textId="135F1053"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55</w:t>
            </w:r>
          </w:p>
        </w:tc>
        <w:tc>
          <w:tcPr>
            <w:tcW w:w="1567" w:type="dxa"/>
            <w:shd w:val="clear" w:color="auto" w:fill="FFFFFF"/>
            <w:vAlign w:val="center"/>
            <w:hideMark/>
          </w:tcPr>
          <w:p w14:paraId="37DE1790" w14:textId="558E01B0"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30</w:t>
            </w:r>
          </w:p>
        </w:tc>
        <w:tc>
          <w:tcPr>
            <w:tcW w:w="1149" w:type="dxa"/>
            <w:shd w:val="clear" w:color="auto" w:fill="FFFFFF"/>
            <w:tcMar>
              <w:top w:w="15" w:type="dxa"/>
              <w:left w:w="15" w:type="dxa"/>
              <w:bottom w:w="15" w:type="dxa"/>
              <w:right w:w="15" w:type="dxa"/>
            </w:tcMar>
            <w:hideMark/>
          </w:tcPr>
          <w:p w14:paraId="5E3AC5DA" w14:textId="7810157C"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9</w:t>
            </w:r>
          </w:p>
        </w:tc>
        <w:tc>
          <w:tcPr>
            <w:tcW w:w="0" w:type="auto"/>
            <w:shd w:val="clear" w:color="auto" w:fill="FFFFFF"/>
            <w:vAlign w:val="center"/>
            <w:hideMark/>
          </w:tcPr>
          <w:p w14:paraId="0FC53489" w14:textId="79C077D5"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11</w:t>
            </w:r>
          </w:p>
        </w:tc>
      </w:tr>
      <w:tr w:rsidR="00A30229" w:rsidRPr="00A30229" w14:paraId="73928380" w14:textId="77777777" w:rsidTr="002B76AD">
        <w:tc>
          <w:tcPr>
            <w:tcW w:w="0" w:type="auto"/>
            <w:shd w:val="clear" w:color="auto" w:fill="FFFFFF"/>
            <w:vAlign w:val="center"/>
            <w:hideMark/>
          </w:tcPr>
          <w:p w14:paraId="2880D871"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OIA</w:t>
            </w:r>
          </w:p>
        </w:tc>
        <w:tc>
          <w:tcPr>
            <w:tcW w:w="0" w:type="auto"/>
            <w:shd w:val="clear" w:color="auto" w:fill="FFFFFF"/>
            <w:vAlign w:val="center"/>
            <w:hideMark/>
          </w:tcPr>
          <w:p w14:paraId="71FC344D" w14:textId="130A4130"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709</w:t>
            </w:r>
          </w:p>
        </w:tc>
        <w:tc>
          <w:tcPr>
            <w:tcW w:w="0" w:type="auto"/>
            <w:shd w:val="clear" w:color="auto" w:fill="FFFFFF"/>
            <w:vAlign w:val="center"/>
            <w:hideMark/>
          </w:tcPr>
          <w:p w14:paraId="736F5239" w14:textId="7BDF2F70"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255</w:t>
            </w:r>
          </w:p>
        </w:tc>
        <w:tc>
          <w:tcPr>
            <w:tcW w:w="0" w:type="auto"/>
            <w:shd w:val="clear" w:color="auto" w:fill="FFFFFF"/>
            <w:vAlign w:val="center"/>
            <w:hideMark/>
          </w:tcPr>
          <w:p w14:paraId="10B25669" w14:textId="7D653D81"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146</w:t>
            </w:r>
          </w:p>
        </w:tc>
        <w:tc>
          <w:tcPr>
            <w:tcW w:w="1567" w:type="dxa"/>
            <w:shd w:val="clear" w:color="auto" w:fill="FFFFFF"/>
            <w:vAlign w:val="center"/>
            <w:hideMark/>
          </w:tcPr>
          <w:p w14:paraId="24A9BDCF" w14:textId="1E25774B"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76</w:t>
            </w:r>
          </w:p>
        </w:tc>
        <w:tc>
          <w:tcPr>
            <w:tcW w:w="1149" w:type="dxa"/>
            <w:shd w:val="clear" w:color="auto" w:fill="FFFFFF"/>
            <w:tcMar>
              <w:top w:w="15" w:type="dxa"/>
              <w:left w:w="15" w:type="dxa"/>
              <w:bottom w:w="15" w:type="dxa"/>
              <w:right w:w="15" w:type="dxa"/>
            </w:tcMar>
            <w:hideMark/>
          </w:tcPr>
          <w:p w14:paraId="1EE36280" w14:textId="4A26A6A5"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51</w:t>
            </w:r>
          </w:p>
        </w:tc>
        <w:tc>
          <w:tcPr>
            <w:tcW w:w="0" w:type="auto"/>
            <w:shd w:val="clear" w:color="auto" w:fill="FFFFFF"/>
            <w:vAlign w:val="center"/>
            <w:hideMark/>
          </w:tcPr>
          <w:p w14:paraId="14469A1A" w14:textId="654CB9F7"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72</w:t>
            </w:r>
          </w:p>
        </w:tc>
      </w:tr>
      <w:tr w:rsidR="00A30229" w:rsidRPr="00A30229" w14:paraId="319F2504" w14:textId="77777777" w:rsidTr="002B76AD">
        <w:tc>
          <w:tcPr>
            <w:tcW w:w="0" w:type="auto"/>
            <w:shd w:val="clear" w:color="auto" w:fill="FFFFFF"/>
            <w:vAlign w:val="center"/>
            <w:hideMark/>
          </w:tcPr>
          <w:p w14:paraId="56CBBE35"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Complaints completed</w:t>
            </w:r>
          </w:p>
        </w:tc>
        <w:tc>
          <w:tcPr>
            <w:tcW w:w="0" w:type="auto"/>
            <w:shd w:val="clear" w:color="auto" w:fill="FFFFFF"/>
            <w:vAlign w:val="center"/>
            <w:hideMark/>
          </w:tcPr>
          <w:p w14:paraId="614CE911"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Completed</w:t>
            </w:r>
          </w:p>
        </w:tc>
        <w:tc>
          <w:tcPr>
            <w:tcW w:w="0" w:type="auto"/>
            <w:shd w:val="clear" w:color="auto" w:fill="FFFFFF"/>
            <w:vAlign w:val="center"/>
            <w:hideMark/>
          </w:tcPr>
          <w:p w14:paraId="5E962E01"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Individual</w:t>
            </w:r>
          </w:p>
        </w:tc>
        <w:tc>
          <w:tcPr>
            <w:tcW w:w="0" w:type="auto"/>
            <w:shd w:val="clear" w:color="auto" w:fill="FFFFFF"/>
            <w:vAlign w:val="center"/>
            <w:hideMark/>
          </w:tcPr>
          <w:p w14:paraId="426FCDBB"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Media</w:t>
            </w:r>
          </w:p>
        </w:tc>
        <w:tc>
          <w:tcPr>
            <w:tcW w:w="1567" w:type="dxa"/>
            <w:shd w:val="clear" w:color="auto" w:fill="FFFFFF"/>
            <w:vAlign w:val="center"/>
            <w:hideMark/>
          </w:tcPr>
          <w:p w14:paraId="563451F4" w14:textId="77777777" w:rsidR="002B76AD" w:rsidRPr="00A30229" w:rsidRDefault="002B76AD">
            <w:pPr>
              <w:rPr>
                <w:rFonts w:asciiTheme="minorHAnsi" w:eastAsia="Times New Roman" w:hAnsiTheme="minorHAnsi" w:cstheme="minorHAnsi"/>
                <w:b/>
                <w:color w:val="4A4A4A"/>
                <w:szCs w:val="24"/>
                <w:lang w:eastAsia="en-NZ"/>
              </w:rPr>
            </w:pPr>
            <w:r w:rsidRPr="00A30229">
              <w:rPr>
                <w:rFonts w:asciiTheme="minorHAnsi" w:eastAsia="Times New Roman" w:hAnsiTheme="minorHAnsi" w:cstheme="minorHAnsi"/>
                <w:b/>
                <w:color w:val="4A4A4A"/>
                <w:szCs w:val="24"/>
                <w:lang w:eastAsia="en-NZ"/>
              </w:rPr>
              <w:t>Other[2]</w:t>
            </w:r>
          </w:p>
        </w:tc>
        <w:tc>
          <w:tcPr>
            <w:tcW w:w="1149" w:type="dxa"/>
            <w:shd w:val="clear" w:color="auto" w:fill="FFFFFF"/>
            <w:tcMar>
              <w:top w:w="15" w:type="dxa"/>
              <w:left w:w="15" w:type="dxa"/>
              <w:bottom w:w="15" w:type="dxa"/>
              <w:right w:w="15" w:type="dxa"/>
            </w:tcMar>
          </w:tcPr>
          <w:p w14:paraId="3038E15F" w14:textId="77777777"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14:paraId="112ACA4A"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 </w:t>
            </w:r>
          </w:p>
        </w:tc>
      </w:tr>
      <w:tr w:rsidR="00A30229" w:rsidRPr="00A30229" w14:paraId="16D0B490" w14:textId="77777777" w:rsidTr="002B76AD">
        <w:tc>
          <w:tcPr>
            <w:tcW w:w="0" w:type="auto"/>
            <w:shd w:val="clear" w:color="auto" w:fill="FFFFFF"/>
            <w:vAlign w:val="center"/>
            <w:hideMark/>
          </w:tcPr>
          <w:p w14:paraId="415BE3C5"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LGOIMA</w:t>
            </w:r>
          </w:p>
        </w:tc>
        <w:tc>
          <w:tcPr>
            <w:tcW w:w="0" w:type="auto"/>
            <w:shd w:val="clear" w:color="auto" w:fill="FFFFFF"/>
            <w:vAlign w:val="center"/>
            <w:hideMark/>
          </w:tcPr>
          <w:p w14:paraId="7D3DC3D2" w14:textId="512D2612"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155</w:t>
            </w:r>
          </w:p>
        </w:tc>
        <w:tc>
          <w:tcPr>
            <w:tcW w:w="0" w:type="auto"/>
            <w:shd w:val="clear" w:color="auto" w:fill="FFFFFF"/>
            <w:vAlign w:val="center"/>
            <w:hideMark/>
          </w:tcPr>
          <w:p w14:paraId="458E4587" w14:textId="7C545051"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122</w:t>
            </w:r>
          </w:p>
        </w:tc>
        <w:tc>
          <w:tcPr>
            <w:tcW w:w="0" w:type="auto"/>
            <w:shd w:val="clear" w:color="auto" w:fill="FFFFFF"/>
            <w:vAlign w:val="center"/>
            <w:hideMark/>
          </w:tcPr>
          <w:p w14:paraId="7E0E17CB" w14:textId="19C80F8E"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12</w:t>
            </w:r>
          </w:p>
        </w:tc>
        <w:tc>
          <w:tcPr>
            <w:tcW w:w="1567" w:type="dxa"/>
            <w:shd w:val="clear" w:color="auto" w:fill="FFFFFF"/>
            <w:vAlign w:val="center"/>
            <w:hideMark/>
          </w:tcPr>
          <w:p w14:paraId="7DB3B915" w14:textId="1568C603"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21</w:t>
            </w:r>
          </w:p>
        </w:tc>
        <w:tc>
          <w:tcPr>
            <w:tcW w:w="1149" w:type="dxa"/>
            <w:shd w:val="clear" w:color="auto" w:fill="FFFFFF"/>
            <w:tcMar>
              <w:top w:w="15" w:type="dxa"/>
              <w:left w:w="15" w:type="dxa"/>
              <w:bottom w:w="15" w:type="dxa"/>
              <w:right w:w="15" w:type="dxa"/>
            </w:tcMar>
          </w:tcPr>
          <w:p w14:paraId="72D06206" w14:textId="77777777"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vAlign w:val="center"/>
            <w:hideMark/>
          </w:tcPr>
          <w:p w14:paraId="3F4D62B6"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 </w:t>
            </w:r>
          </w:p>
        </w:tc>
      </w:tr>
      <w:tr w:rsidR="00A30229" w:rsidRPr="00A30229" w14:paraId="5B42E510" w14:textId="77777777" w:rsidTr="002B76AD">
        <w:tc>
          <w:tcPr>
            <w:tcW w:w="0" w:type="auto"/>
            <w:shd w:val="clear" w:color="auto" w:fill="FFFFFF"/>
            <w:vAlign w:val="center"/>
            <w:hideMark/>
          </w:tcPr>
          <w:p w14:paraId="5FABC6FC" w14:textId="77777777" w:rsidR="002B76AD" w:rsidRPr="00A30229" w:rsidRDefault="002B76AD">
            <w:pPr>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OIA</w:t>
            </w:r>
          </w:p>
        </w:tc>
        <w:tc>
          <w:tcPr>
            <w:tcW w:w="0" w:type="auto"/>
            <w:shd w:val="clear" w:color="auto" w:fill="FFFFFF"/>
            <w:vAlign w:val="center"/>
            <w:hideMark/>
          </w:tcPr>
          <w:p w14:paraId="5BFDA71C" w14:textId="68CC3A09"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1141</w:t>
            </w:r>
          </w:p>
        </w:tc>
        <w:tc>
          <w:tcPr>
            <w:tcW w:w="0" w:type="auto"/>
            <w:shd w:val="clear" w:color="auto" w:fill="FFFFFF"/>
            <w:vAlign w:val="center"/>
            <w:hideMark/>
          </w:tcPr>
          <w:p w14:paraId="2D00B6CA" w14:textId="76A84A5C" w:rsidR="002B76AD" w:rsidRPr="00A30229" w:rsidRDefault="003D2DD7" w:rsidP="00E10162">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444</w:t>
            </w:r>
          </w:p>
        </w:tc>
        <w:tc>
          <w:tcPr>
            <w:tcW w:w="0" w:type="auto"/>
            <w:shd w:val="clear" w:color="auto" w:fill="FFFFFF"/>
            <w:vAlign w:val="center"/>
            <w:hideMark/>
          </w:tcPr>
          <w:p w14:paraId="0F712027" w14:textId="76B3C24E"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108</w:t>
            </w:r>
          </w:p>
        </w:tc>
        <w:tc>
          <w:tcPr>
            <w:tcW w:w="1567" w:type="dxa"/>
            <w:shd w:val="clear" w:color="auto" w:fill="FFFFFF"/>
            <w:vAlign w:val="center"/>
            <w:hideMark/>
          </w:tcPr>
          <w:p w14:paraId="01EB3790" w14:textId="14C60917" w:rsidR="002B76AD" w:rsidRPr="00A30229" w:rsidRDefault="003D2DD7">
            <w:pPr>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589</w:t>
            </w:r>
          </w:p>
        </w:tc>
        <w:tc>
          <w:tcPr>
            <w:tcW w:w="1149" w:type="dxa"/>
            <w:shd w:val="clear" w:color="auto" w:fill="FFFFFF"/>
            <w:tcMar>
              <w:top w:w="15" w:type="dxa"/>
              <w:left w:w="15" w:type="dxa"/>
              <w:bottom w:w="15" w:type="dxa"/>
              <w:right w:w="15" w:type="dxa"/>
            </w:tcMar>
          </w:tcPr>
          <w:p w14:paraId="37BF360D" w14:textId="77777777" w:rsidR="002B76AD" w:rsidRPr="00A30229" w:rsidRDefault="002B76AD">
            <w:pPr>
              <w:rPr>
                <w:rFonts w:asciiTheme="minorHAnsi" w:eastAsia="Times New Roman" w:hAnsiTheme="minorHAnsi" w:cstheme="minorHAnsi"/>
                <w:color w:val="4A4A4A"/>
                <w:szCs w:val="24"/>
                <w:lang w:eastAsia="en-NZ"/>
              </w:rPr>
            </w:pPr>
          </w:p>
        </w:tc>
        <w:tc>
          <w:tcPr>
            <w:tcW w:w="0" w:type="auto"/>
            <w:shd w:val="clear" w:color="auto" w:fill="FFFFFF"/>
            <w:tcMar>
              <w:top w:w="15" w:type="dxa"/>
              <w:left w:w="15" w:type="dxa"/>
              <w:bottom w:w="15" w:type="dxa"/>
              <w:right w:w="15" w:type="dxa"/>
            </w:tcMar>
            <w:vAlign w:val="center"/>
            <w:hideMark/>
          </w:tcPr>
          <w:p w14:paraId="3D89670B" w14:textId="77777777" w:rsidR="002B76AD" w:rsidRPr="00A30229" w:rsidRDefault="002B76AD">
            <w:pPr>
              <w:rPr>
                <w:rFonts w:asciiTheme="minorHAnsi" w:eastAsia="Times New Roman" w:hAnsiTheme="minorHAnsi" w:cstheme="minorHAnsi"/>
                <w:color w:val="4A4A4A"/>
                <w:szCs w:val="24"/>
                <w:lang w:eastAsia="en-NZ"/>
              </w:rPr>
            </w:pPr>
          </w:p>
        </w:tc>
      </w:tr>
    </w:tbl>
    <w:p w14:paraId="305A8F60" w14:textId="77777777" w:rsidR="002B76AD" w:rsidRPr="00A30229" w:rsidRDefault="002B76AD" w:rsidP="002B76AD">
      <w:pPr>
        <w:pStyle w:val="BodyText"/>
        <w:rPr>
          <w:rFonts w:asciiTheme="minorHAnsi" w:eastAsia="Times New Roman" w:hAnsiTheme="minorHAnsi" w:cstheme="minorHAnsi"/>
          <w:color w:val="4A4A4A"/>
          <w:szCs w:val="24"/>
          <w:lang w:eastAsia="en-NZ"/>
        </w:rPr>
      </w:pPr>
    </w:p>
    <w:p w14:paraId="1D3B1352" w14:textId="77777777" w:rsidR="002B76AD" w:rsidRDefault="00A30229" w:rsidP="004C3104">
      <w:pPr>
        <w:shd w:val="clear" w:color="auto" w:fill="FFFFFF"/>
        <w:spacing w:after="0"/>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[1] </w:t>
      </w:r>
      <w:r w:rsidR="002B76AD" w:rsidRPr="00A30229">
        <w:rPr>
          <w:rFonts w:asciiTheme="minorHAnsi" w:eastAsia="Times New Roman" w:hAnsiTheme="minorHAnsi" w:cstheme="minorHAnsi"/>
          <w:color w:val="4A4A4A"/>
          <w:szCs w:val="24"/>
          <w:lang w:eastAsia="en-NZ"/>
        </w:rPr>
        <w:t>This includes all city, district and regional councils, as well as council controlled organis</w:t>
      </w:r>
      <w:r>
        <w:rPr>
          <w:rFonts w:asciiTheme="minorHAnsi" w:eastAsia="Times New Roman" w:hAnsiTheme="minorHAnsi" w:cstheme="minorHAnsi"/>
          <w:color w:val="4A4A4A"/>
          <w:szCs w:val="24"/>
          <w:lang w:eastAsia="en-NZ"/>
        </w:rPr>
        <w:t xml:space="preserve">ations, community boards, </w:t>
      </w:r>
      <w:r w:rsidR="002B76AD" w:rsidRPr="00A30229">
        <w:rPr>
          <w:rFonts w:asciiTheme="minorHAnsi" w:eastAsia="Times New Roman" w:hAnsiTheme="minorHAnsi" w:cstheme="minorHAnsi"/>
          <w:color w:val="4A4A4A"/>
          <w:szCs w:val="24"/>
          <w:lang w:eastAsia="en-NZ"/>
        </w:rPr>
        <w:t>domain boards, public reserves boards and licensing trusts among others. </w:t>
      </w:r>
      <w:hyperlink r:id="rId8" w:anchor="DLM123616" w:history="1">
        <w:r w:rsidR="002B76AD" w:rsidRPr="00C86B92">
          <w:rPr>
            <w:rStyle w:val="Hyperlink"/>
            <w:rFonts w:asciiTheme="minorHAnsi" w:eastAsia="Times New Roman" w:hAnsiTheme="minorHAnsi" w:cstheme="minorHAnsi"/>
            <w:szCs w:val="24"/>
            <w:lang w:eastAsia="en-NZ"/>
          </w:rPr>
          <w:t>See Schedules 1 &amp; 2 LGOIMA for more details.</w:t>
        </w:r>
      </w:hyperlink>
    </w:p>
    <w:p w14:paraId="7E60E22A" w14:textId="77777777" w:rsidR="004C3104" w:rsidRPr="00C86B92" w:rsidRDefault="004C3104" w:rsidP="004C3104">
      <w:pPr>
        <w:shd w:val="clear" w:color="auto" w:fill="FFFFFF"/>
        <w:spacing w:after="0"/>
        <w:rPr>
          <w:lang w:eastAsia="en-NZ"/>
        </w:rPr>
      </w:pPr>
    </w:p>
    <w:p w14:paraId="65D159FE" w14:textId="77777777" w:rsidR="002B76AD" w:rsidRDefault="00A30229" w:rsidP="004C3104">
      <w:pPr>
        <w:shd w:val="clear" w:color="auto" w:fill="FFFFFF"/>
        <w:spacing w:after="0"/>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[2] </w:t>
      </w:r>
      <w:r w:rsidR="002B76AD" w:rsidRPr="00A30229">
        <w:rPr>
          <w:rFonts w:asciiTheme="minorHAnsi" w:eastAsia="Times New Roman" w:hAnsiTheme="minorHAnsi" w:cstheme="minorHAnsi"/>
          <w:color w:val="4A4A4A"/>
          <w:szCs w:val="24"/>
          <w:lang w:eastAsia="en-NZ"/>
        </w:rPr>
        <w:t>For the LGOIMA, this comprises special interest groups and companies, associations, and incorporated societies.</w:t>
      </w:r>
    </w:p>
    <w:p w14:paraId="2B76657A" w14:textId="77777777" w:rsidR="00A30229" w:rsidRDefault="002B76AD" w:rsidP="004C3104">
      <w:pPr>
        <w:shd w:val="clear" w:color="auto" w:fill="FFFFFF"/>
        <w:spacing w:after="0" w:line="240" w:lineRule="auto"/>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For the OIA, this comprises departments, government organisations, or local authorities; companies, associations, incorporated societies; political party research units; special interest groups; trade unions; researchers; Members of Parli</w:t>
      </w:r>
      <w:r w:rsidR="00A30229">
        <w:rPr>
          <w:rFonts w:asciiTheme="minorHAnsi" w:eastAsia="Times New Roman" w:hAnsiTheme="minorHAnsi" w:cstheme="minorHAnsi"/>
          <w:color w:val="4A4A4A"/>
          <w:szCs w:val="24"/>
          <w:lang w:eastAsia="en-NZ"/>
        </w:rPr>
        <w:t xml:space="preserve">ament; and review agencies (eg: </w:t>
      </w:r>
      <w:r w:rsidRPr="00A30229">
        <w:rPr>
          <w:rFonts w:asciiTheme="minorHAnsi" w:eastAsia="Times New Roman" w:hAnsiTheme="minorHAnsi" w:cstheme="minorHAnsi"/>
          <w:color w:val="4A4A4A"/>
          <w:szCs w:val="24"/>
          <w:lang w:eastAsia="en-NZ"/>
        </w:rPr>
        <w:t>HDC, IPCA).</w:t>
      </w:r>
    </w:p>
    <w:p w14:paraId="781FCAFD" w14:textId="77777777" w:rsidR="004C3104" w:rsidRDefault="004C3104" w:rsidP="004C3104">
      <w:pPr>
        <w:shd w:val="clear" w:color="auto" w:fill="FFFFFF"/>
        <w:spacing w:after="0" w:line="240" w:lineRule="auto"/>
        <w:rPr>
          <w:rFonts w:asciiTheme="minorHAnsi" w:eastAsia="Times New Roman" w:hAnsiTheme="minorHAnsi" w:cstheme="minorHAnsi"/>
          <w:color w:val="4A4A4A"/>
          <w:szCs w:val="24"/>
          <w:lang w:eastAsia="en-NZ"/>
        </w:rPr>
      </w:pPr>
    </w:p>
    <w:p w14:paraId="76BB4BA9" w14:textId="77777777" w:rsidR="00A30229" w:rsidRDefault="00A30229" w:rsidP="004C3104">
      <w:pPr>
        <w:shd w:val="clear" w:color="auto" w:fill="FFFFFF"/>
        <w:spacing w:after="0" w:line="240" w:lineRule="auto"/>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 xml:space="preserve">[3] </w:t>
      </w:r>
      <w:r w:rsidR="002B76AD" w:rsidRPr="00A30229">
        <w:rPr>
          <w:rFonts w:asciiTheme="minorHAnsi" w:eastAsia="Times New Roman" w:hAnsiTheme="minorHAnsi" w:cstheme="minorHAnsi"/>
          <w:color w:val="4A4A4A"/>
          <w:szCs w:val="24"/>
          <w:lang w:eastAsia="en-NZ"/>
        </w:rPr>
        <w:t>For the LGOIMA, this comprises decisions not made as soon as practicable, charge, manner or form of release, delay in releasing information, refusal - personal information about body corporate, Privacy Act request, extension, and other.</w:t>
      </w:r>
    </w:p>
    <w:p w14:paraId="0A528710" w14:textId="77777777" w:rsidR="002B76AD" w:rsidRDefault="002B76AD" w:rsidP="004C3104">
      <w:pPr>
        <w:shd w:val="clear" w:color="auto" w:fill="FFFFFF"/>
        <w:spacing w:after="0" w:line="240" w:lineRule="auto"/>
        <w:rPr>
          <w:rFonts w:asciiTheme="minorHAnsi" w:eastAsia="Times New Roman" w:hAnsiTheme="minorHAnsi" w:cstheme="minorHAnsi"/>
          <w:color w:val="4A4A4A"/>
          <w:szCs w:val="24"/>
          <w:lang w:eastAsia="en-NZ"/>
        </w:rPr>
      </w:pPr>
      <w:r w:rsidRPr="00A30229">
        <w:rPr>
          <w:rFonts w:asciiTheme="minorHAnsi" w:eastAsia="Times New Roman" w:hAnsiTheme="minorHAnsi" w:cstheme="minorHAnsi"/>
          <w:color w:val="4A4A4A"/>
          <w:szCs w:val="24"/>
          <w:lang w:eastAsia="en-NZ"/>
        </w:rPr>
        <w:t>For the OIA, it comprises Privacy Act requests, charges, delay in releasing information, decisions not made as soon as reasonably practicable, refusal - statement of reasons, refusal – internal rules and guidelines, refusal - personal information about body corporate, manner or form of release, and other.</w:t>
      </w:r>
    </w:p>
    <w:p w14:paraId="1B141D3F" w14:textId="77777777" w:rsidR="00A30229" w:rsidRDefault="00A30229" w:rsidP="004C3104">
      <w:pPr>
        <w:shd w:val="clear" w:color="auto" w:fill="FFFFFF"/>
        <w:spacing w:after="0" w:line="240" w:lineRule="auto"/>
        <w:rPr>
          <w:rFonts w:asciiTheme="minorHAnsi" w:eastAsia="Times New Roman" w:hAnsiTheme="minorHAnsi" w:cstheme="minorHAnsi"/>
          <w:color w:val="4A4A4A"/>
          <w:szCs w:val="24"/>
          <w:lang w:eastAsia="en-NZ"/>
        </w:rPr>
      </w:pPr>
    </w:p>
    <w:p w14:paraId="6DB2C8B5" w14:textId="77777777" w:rsidR="008A0E83" w:rsidRDefault="00A30229" w:rsidP="008A0E83">
      <w:pPr>
        <w:shd w:val="clear" w:color="auto" w:fill="FFFFFF"/>
        <w:spacing w:after="0" w:line="240" w:lineRule="auto"/>
        <w:rPr>
          <w:rStyle w:val="Hyperlink"/>
          <w:rFonts w:asciiTheme="minorHAnsi" w:eastAsia="Times New Roman" w:hAnsiTheme="minorHAnsi" w:cstheme="minorHAnsi"/>
          <w:szCs w:val="24"/>
          <w:lang w:eastAsia="en-NZ"/>
        </w:rPr>
      </w:pPr>
      <w:r w:rsidRPr="00A30229">
        <w:rPr>
          <w:rFonts w:asciiTheme="minorHAnsi" w:eastAsia="Times New Roman" w:hAnsiTheme="minorHAnsi" w:cstheme="minorHAnsi"/>
          <w:b/>
          <w:color w:val="4A4A4A"/>
          <w:szCs w:val="24"/>
          <w:lang w:eastAsia="en-NZ"/>
        </w:rPr>
        <w:t>Contact:</w:t>
      </w:r>
      <w:r>
        <w:rPr>
          <w:rFonts w:asciiTheme="minorHAnsi" w:eastAsia="Times New Roman" w:hAnsiTheme="minorHAnsi" w:cstheme="minorHAnsi"/>
          <w:color w:val="4A4A4A"/>
          <w:szCs w:val="24"/>
          <w:lang w:eastAsia="en-NZ"/>
        </w:rPr>
        <w:t xml:space="preserve"> Lucy Bennett, 0221 038 687 or </w:t>
      </w:r>
      <w:hyperlink r:id="rId9" w:history="1">
        <w:r w:rsidRPr="00D836F1">
          <w:rPr>
            <w:rStyle w:val="Hyperlink"/>
            <w:rFonts w:asciiTheme="minorHAnsi" w:eastAsia="Times New Roman" w:hAnsiTheme="minorHAnsi" w:cstheme="minorHAnsi"/>
            <w:szCs w:val="24"/>
            <w:lang w:eastAsia="en-NZ"/>
          </w:rPr>
          <w:t>communications@ombudsman.parliament.nz</w:t>
        </w:r>
      </w:hyperlink>
    </w:p>
    <w:p w14:paraId="7ECACB40" w14:textId="77777777" w:rsidR="00E75C47" w:rsidRDefault="00E75C47" w:rsidP="008A0E83">
      <w:pPr>
        <w:shd w:val="clear" w:color="auto" w:fill="FFFFFF"/>
        <w:spacing w:after="0" w:line="240" w:lineRule="auto"/>
        <w:rPr>
          <w:rFonts w:asciiTheme="minorHAnsi" w:eastAsia="Times New Roman" w:hAnsiTheme="minorHAnsi" w:cstheme="minorHAnsi"/>
          <w:b/>
          <w:color w:val="252526"/>
          <w:szCs w:val="24"/>
          <w:lang w:eastAsia="en-NZ"/>
        </w:rPr>
      </w:pPr>
    </w:p>
    <w:p w14:paraId="44E44E0F" w14:textId="77777777" w:rsidR="00A30229" w:rsidRPr="008A0E83" w:rsidRDefault="00A30229" w:rsidP="008A0E83">
      <w:pPr>
        <w:shd w:val="clear" w:color="auto" w:fill="FFFFFF"/>
        <w:spacing w:after="0" w:line="240" w:lineRule="auto"/>
        <w:rPr>
          <w:rFonts w:asciiTheme="minorHAnsi" w:eastAsia="Times New Roman" w:hAnsiTheme="minorHAnsi" w:cstheme="minorHAnsi"/>
          <w:b/>
          <w:color w:val="4A4A4A"/>
          <w:szCs w:val="24"/>
          <w:lang w:eastAsia="en-NZ"/>
        </w:rPr>
      </w:pPr>
      <w:r w:rsidRPr="008A0E83">
        <w:rPr>
          <w:rFonts w:asciiTheme="minorHAnsi" w:eastAsia="Times New Roman" w:hAnsiTheme="minorHAnsi" w:cstheme="minorHAnsi"/>
          <w:b/>
          <w:color w:val="252526"/>
          <w:szCs w:val="24"/>
          <w:lang w:eastAsia="en-NZ"/>
        </w:rPr>
        <w:t>About the data</w:t>
      </w:r>
    </w:p>
    <w:p w14:paraId="05938060" w14:textId="77777777"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r w:rsidRPr="00BD5D88">
        <w:rPr>
          <w:rFonts w:asciiTheme="minorHAnsi" w:eastAsia="Times New Roman" w:hAnsiTheme="minorHAnsi" w:cstheme="minorHAnsi"/>
          <w:color w:val="4A4A4A"/>
          <w:szCs w:val="24"/>
          <w:lang w:eastAsia="en-NZ"/>
        </w:rPr>
        <w:t xml:space="preserve">The data released by the Ombudsman concerns both OIA and LGOIMA complaints received and completed from 1 </w:t>
      </w:r>
      <w:r w:rsidR="00FD7B49">
        <w:rPr>
          <w:rFonts w:asciiTheme="minorHAnsi" w:eastAsia="Times New Roman" w:hAnsiTheme="minorHAnsi" w:cstheme="minorHAnsi"/>
          <w:color w:val="4A4A4A"/>
          <w:szCs w:val="24"/>
          <w:lang w:eastAsia="en-NZ"/>
        </w:rPr>
        <w:t>January 2022 to 30 June 2022</w:t>
      </w:r>
      <w:r>
        <w:rPr>
          <w:rFonts w:asciiTheme="minorHAnsi" w:eastAsia="Times New Roman" w:hAnsiTheme="minorHAnsi" w:cstheme="minorHAnsi"/>
          <w:color w:val="4A4A4A"/>
          <w:szCs w:val="24"/>
          <w:lang w:eastAsia="en-NZ"/>
        </w:rPr>
        <w:t>.</w:t>
      </w:r>
      <w:r w:rsidRPr="00BD5D88">
        <w:rPr>
          <w:rFonts w:asciiTheme="minorHAnsi" w:eastAsia="Times New Roman" w:hAnsiTheme="minorHAnsi" w:cstheme="minorHAnsi"/>
          <w:color w:val="4A4A4A"/>
          <w:szCs w:val="24"/>
          <w:lang w:eastAsia="en-NZ"/>
        </w:rPr>
        <w:t xml:space="preserve"> It includes information on the number of complaints received by Minister or agency, the nature of the complaint and type of complainant (media, private individual, etc). For the complaints completed, the data also includes the outcome of the complaint.</w:t>
      </w:r>
    </w:p>
    <w:p w14:paraId="06B09E12" w14:textId="77777777"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p>
    <w:p w14:paraId="40ACDF0C" w14:textId="77777777"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r w:rsidRPr="00BD5D88">
        <w:rPr>
          <w:rFonts w:asciiTheme="minorHAnsi" w:eastAsia="Times New Roman" w:hAnsiTheme="minorHAnsi" w:cstheme="minorHAnsi"/>
          <w:color w:val="4A4A4A"/>
          <w:szCs w:val="24"/>
          <w:lang w:eastAsia="en-NZ"/>
        </w:rPr>
        <w:t>The data does not enable a direct comparison among agencies, as complaints data on its own does not give the full picture. The number of complaints received by the Ombudsman may be a very small proportion of the total number of OIA or LGOIMA requests received by an agency.</w:t>
      </w:r>
    </w:p>
    <w:p w14:paraId="42F5A647" w14:textId="77777777" w:rsidR="00A30229" w:rsidRPr="00BD5D88"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p>
    <w:p w14:paraId="64F8C03E" w14:textId="1966D5FA" w:rsidR="00FD7B49" w:rsidRPr="00583A70" w:rsidRDefault="00583A70" w:rsidP="00583A70">
      <w:pPr>
        <w:pStyle w:val="ListParagraph"/>
        <w:numPr>
          <w:ilvl w:val="0"/>
          <w:numId w:val="25"/>
        </w:numPr>
        <w:shd w:val="clear" w:color="auto" w:fill="FFFFFF"/>
        <w:spacing w:after="0" w:line="240" w:lineRule="auto"/>
        <w:rPr>
          <w:rFonts w:asciiTheme="minorHAnsi" w:eastAsia="Times New Roman" w:hAnsiTheme="minorHAnsi" w:cstheme="minorHAnsi"/>
          <w:color w:val="4A4A4A"/>
          <w:szCs w:val="24"/>
          <w:lang w:eastAsia="en-NZ"/>
        </w:rPr>
      </w:pPr>
      <w:hyperlink r:id="rId10" w:history="1">
        <w:r w:rsidR="00A30229" w:rsidRPr="00583A70">
          <w:rPr>
            <w:rStyle w:val="Hyperlink"/>
            <w:rFonts w:asciiTheme="minorHAnsi" w:eastAsia="Times New Roman" w:hAnsiTheme="minorHAnsi" w:cstheme="minorHAnsi"/>
            <w:szCs w:val="24"/>
            <w:lang w:eastAsia="en-NZ"/>
          </w:rPr>
          <w:t>See t</w:t>
        </w:r>
        <w:r w:rsidRPr="00583A70">
          <w:rPr>
            <w:rStyle w:val="Hyperlink"/>
            <w:rFonts w:asciiTheme="minorHAnsi" w:eastAsia="Times New Roman" w:hAnsiTheme="minorHAnsi" w:cstheme="minorHAnsi"/>
            <w:szCs w:val="24"/>
            <w:lang w:eastAsia="en-NZ"/>
          </w:rPr>
          <w:t>he Ombudsman’s complaints data</w:t>
        </w:r>
      </w:hyperlink>
      <w:bookmarkStart w:id="0" w:name="_GoBack"/>
      <w:bookmarkEnd w:id="0"/>
    </w:p>
    <w:p w14:paraId="35F3EB2F" w14:textId="77777777"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p>
    <w:p w14:paraId="699229B0" w14:textId="77777777" w:rsidR="00A30229" w:rsidRDefault="00A30229" w:rsidP="00A30229">
      <w:pPr>
        <w:shd w:val="clear" w:color="auto" w:fill="FFFFFF"/>
        <w:spacing w:after="0" w:line="240" w:lineRule="auto"/>
        <w:rPr>
          <w:rFonts w:asciiTheme="minorHAnsi" w:eastAsia="Times New Roman" w:hAnsiTheme="minorHAnsi" w:cstheme="minorHAnsi"/>
          <w:color w:val="4A4A4A"/>
          <w:szCs w:val="24"/>
          <w:lang w:eastAsia="en-NZ"/>
        </w:rPr>
      </w:pPr>
      <w:r>
        <w:rPr>
          <w:rFonts w:asciiTheme="minorHAnsi" w:eastAsia="Times New Roman" w:hAnsiTheme="minorHAnsi" w:cstheme="minorHAnsi"/>
          <w:color w:val="4A4A4A"/>
          <w:szCs w:val="24"/>
          <w:lang w:eastAsia="en-NZ"/>
        </w:rPr>
        <w:t>FAQs on</w:t>
      </w:r>
      <w:hyperlink r:id="rId11" w:history="1">
        <w:r w:rsidRPr="00052BCE">
          <w:rPr>
            <w:rFonts w:asciiTheme="minorHAnsi" w:eastAsia="Times New Roman" w:hAnsiTheme="minorHAnsi" w:cstheme="minorHAnsi"/>
            <w:color w:val="4A4A4A"/>
            <w:szCs w:val="24"/>
            <w:lang w:eastAsia="en-NZ"/>
          </w:rPr>
          <w:t xml:space="preserve"> Official information complaint data publications</w:t>
        </w:r>
      </w:hyperlink>
      <w:r>
        <w:rPr>
          <w:rFonts w:asciiTheme="minorHAnsi" w:eastAsia="Times New Roman" w:hAnsiTheme="minorHAnsi" w:cstheme="minorHAnsi"/>
          <w:color w:val="4A4A4A"/>
          <w:szCs w:val="24"/>
          <w:lang w:eastAsia="en-NZ"/>
        </w:rPr>
        <w:t xml:space="preserve"> can be found </w:t>
      </w:r>
      <w:hyperlink r:id="rId12" w:history="1">
        <w:r w:rsidRPr="00052BCE">
          <w:rPr>
            <w:rStyle w:val="Hyperlink"/>
            <w:rFonts w:asciiTheme="minorHAnsi" w:eastAsia="Times New Roman" w:hAnsiTheme="minorHAnsi" w:cstheme="minorHAnsi"/>
            <w:szCs w:val="24"/>
            <w:lang w:eastAsia="en-NZ"/>
          </w:rPr>
          <w:t>here</w:t>
        </w:r>
      </w:hyperlink>
      <w:r>
        <w:rPr>
          <w:rFonts w:asciiTheme="minorHAnsi" w:eastAsia="Times New Roman" w:hAnsiTheme="minorHAnsi" w:cstheme="minorHAnsi"/>
          <w:color w:val="4A4A4A"/>
          <w:szCs w:val="24"/>
          <w:lang w:eastAsia="en-NZ"/>
        </w:rPr>
        <w:t>.</w:t>
      </w:r>
    </w:p>
    <w:p w14:paraId="275626F2" w14:textId="77777777" w:rsidR="00887962" w:rsidRDefault="00887962" w:rsidP="00887962">
      <w:pPr>
        <w:shd w:val="clear" w:color="auto" w:fill="FFFFFF"/>
        <w:spacing w:after="0" w:line="240" w:lineRule="auto"/>
        <w:rPr>
          <w:rFonts w:asciiTheme="minorHAnsi" w:eastAsia="Times New Roman" w:hAnsiTheme="minorHAnsi" w:cstheme="minorHAnsi"/>
          <w:color w:val="4A4A4A"/>
          <w:szCs w:val="24"/>
          <w:lang w:eastAsia="en-NZ"/>
        </w:rPr>
      </w:pPr>
    </w:p>
    <w:p w14:paraId="2F20DBDF" w14:textId="77777777" w:rsidR="00887962" w:rsidRDefault="00887962" w:rsidP="00887962">
      <w:pPr>
        <w:shd w:val="clear" w:color="auto" w:fill="FFFFFF"/>
        <w:spacing w:after="0" w:line="240" w:lineRule="auto"/>
        <w:rPr>
          <w:rStyle w:val="Hyperlink"/>
          <w:rFonts w:asciiTheme="minorHAnsi" w:eastAsia="Times New Roman" w:hAnsiTheme="minorHAnsi" w:cstheme="minorHAnsi"/>
          <w:szCs w:val="24"/>
          <w:lang w:eastAsia="en-NZ"/>
        </w:rPr>
      </w:pPr>
      <w:r>
        <w:rPr>
          <w:rFonts w:asciiTheme="minorHAnsi" w:eastAsia="Times New Roman" w:hAnsiTheme="minorHAnsi" w:cstheme="minorHAnsi"/>
          <w:color w:val="4A4A4A"/>
          <w:szCs w:val="24"/>
          <w:lang w:eastAsia="en-NZ"/>
        </w:rPr>
        <w:t xml:space="preserve">More guidance is available </w:t>
      </w:r>
      <w:hyperlink r:id="rId13" w:history="1">
        <w:r w:rsidRPr="008A0E83">
          <w:rPr>
            <w:rStyle w:val="Hyperlink"/>
            <w:rFonts w:asciiTheme="minorHAnsi" w:eastAsia="Times New Roman" w:hAnsiTheme="minorHAnsi" w:cstheme="minorHAnsi"/>
            <w:szCs w:val="24"/>
            <w:lang w:eastAsia="en-NZ"/>
          </w:rPr>
          <w:t>here.</w:t>
        </w:r>
      </w:hyperlink>
    </w:p>
    <w:p w14:paraId="1A9FB834" w14:textId="77777777" w:rsidR="00887962" w:rsidRDefault="00887962" w:rsidP="00887962">
      <w:pPr>
        <w:shd w:val="clear" w:color="auto" w:fill="FFFFFF"/>
        <w:spacing w:after="0" w:line="240" w:lineRule="auto"/>
        <w:rPr>
          <w:rFonts w:asciiTheme="minorHAnsi" w:eastAsia="Times New Roman" w:hAnsiTheme="minorHAnsi" w:cstheme="minorHAnsi"/>
          <w:color w:val="4A4A4A"/>
          <w:szCs w:val="24"/>
          <w:lang w:eastAsia="en-NZ"/>
        </w:rPr>
      </w:pPr>
    </w:p>
    <w:p w14:paraId="542A3D48" w14:textId="77777777" w:rsidR="00513C9A" w:rsidRDefault="003C1F7A" w:rsidP="00887962">
      <w:pPr>
        <w:shd w:val="clear" w:color="auto" w:fill="FFFFFF"/>
        <w:spacing w:after="0" w:line="240" w:lineRule="auto"/>
        <w:rPr>
          <w:rFonts w:asciiTheme="minorHAnsi" w:eastAsia="Times New Roman" w:hAnsiTheme="minorHAnsi" w:cstheme="minorHAnsi"/>
          <w:color w:val="204AD4"/>
          <w:szCs w:val="24"/>
          <w:u w:val="single"/>
          <w:lang w:eastAsia="en-NZ"/>
        </w:rPr>
      </w:pPr>
      <w:r>
        <w:rPr>
          <w:rFonts w:asciiTheme="minorHAnsi" w:eastAsia="Times New Roman" w:hAnsiTheme="minorHAnsi" w:cstheme="minorHAnsi"/>
          <w:color w:val="4A4A4A"/>
          <w:szCs w:val="24"/>
          <w:lang w:eastAsia="en-NZ"/>
        </w:rPr>
        <w:t xml:space="preserve">Shortly after </w:t>
      </w:r>
      <w:r w:rsidR="00A30229">
        <w:rPr>
          <w:rFonts w:asciiTheme="minorHAnsi" w:eastAsia="Times New Roman" w:hAnsiTheme="minorHAnsi" w:cstheme="minorHAnsi"/>
          <w:color w:val="4A4A4A"/>
          <w:szCs w:val="24"/>
          <w:lang w:eastAsia="en-NZ"/>
        </w:rPr>
        <w:t>the Ombudsman publishes</w:t>
      </w:r>
      <w:r w:rsidR="00A30229" w:rsidRPr="00BD5D88">
        <w:rPr>
          <w:rFonts w:asciiTheme="minorHAnsi" w:eastAsia="Times New Roman" w:hAnsiTheme="minorHAnsi" w:cstheme="minorHAnsi"/>
          <w:color w:val="4A4A4A"/>
          <w:szCs w:val="24"/>
          <w:lang w:eastAsia="en-NZ"/>
        </w:rPr>
        <w:t xml:space="preserve"> complaints and outcomes data, Te Kawa Mataaho Public Service Commission </w:t>
      </w:r>
      <w:r w:rsidR="00A30229">
        <w:rPr>
          <w:rFonts w:asciiTheme="minorHAnsi" w:eastAsia="Times New Roman" w:hAnsiTheme="minorHAnsi" w:cstheme="minorHAnsi"/>
          <w:color w:val="4A4A4A"/>
          <w:szCs w:val="24"/>
          <w:lang w:eastAsia="en-NZ"/>
        </w:rPr>
        <w:t>publishes it</w:t>
      </w:r>
      <w:r w:rsidR="00A30229" w:rsidRPr="00BD5D88">
        <w:rPr>
          <w:rFonts w:asciiTheme="minorHAnsi" w:eastAsia="Times New Roman" w:hAnsiTheme="minorHAnsi" w:cstheme="minorHAnsi"/>
          <w:color w:val="4A4A4A"/>
          <w:szCs w:val="24"/>
          <w:lang w:eastAsia="en-NZ"/>
        </w:rPr>
        <w:t xml:space="preserve">s </w:t>
      </w:r>
      <w:r>
        <w:rPr>
          <w:rFonts w:asciiTheme="minorHAnsi" w:eastAsia="Times New Roman" w:hAnsiTheme="minorHAnsi" w:cstheme="minorHAnsi"/>
          <w:color w:val="4A4A4A"/>
          <w:szCs w:val="24"/>
          <w:lang w:eastAsia="en-NZ"/>
        </w:rPr>
        <w:t xml:space="preserve">own </w:t>
      </w:r>
      <w:r w:rsidR="00A30229" w:rsidRPr="00BD5D88">
        <w:rPr>
          <w:rFonts w:asciiTheme="minorHAnsi" w:eastAsia="Times New Roman" w:hAnsiTheme="minorHAnsi" w:cstheme="minorHAnsi"/>
          <w:color w:val="4A4A4A"/>
          <w:szCs w:val="24"/>
          <w:lang w:eastAsia="en-NZ"/>
        </w:rPr>
        <w:t>data on OIA requests received by agencies and their response times. This data can be viewed</w:t>
      </w:r>
      <w:r w:rsidR="00A30229">
        <w:rPr>
          <w:rFonts w:asciiTheme="minorHAnsi" w:eastAsia="Times New Roman" w:hAnsiTheme="minorHAnsi" w:cstheme="minorHAnsi"/>
          <w:color w:val="4A4A4A"/>
          <w:szCs w:val="24"/>
          <w:lang w:eastAsia="en-NZ"/>
        </w:rPr>
        <w:t xml:space="preserve"> </w:t>
      </w:r>
      <w:hyperlink r:id="rId14" w:history="1">
        <w:r w:rsidR="00A30229" w:rsidRPr="00BD5D88">
          <w:rPr>
            <w:rFonts w:asciiTheme="minorHAnsi" w:eastAsia="Times New Roman" w:hAnsiTheme="minorHAnsi" w:cstheme="minorHAnsi"/>
            <w:color w:val="204AD4"/>
            <w:szCs w:val="24"/>
            <w:u w:val="single"/>
            <w:lang w:eastAsia="en-NZ"/>
          </w:rPr>
          <w:t>here</w:t>
        </w:r>
      </w:hyperlink>
      <w:r>
        <w:rPr>
          <w:rFonts w:asciiTheme="minorHAnsi" w:eastAsia="Times New Roman" w:hAnsiTheme="minorHAnsi" w:cstheme="minorHAnsi"/>
          <w:color w:val="204AD4"/>
          <w:szCs w:val="24"/>
          <w:u w:val="single"/>
          <w:lang w:eastAsia="en-NZ"/>
        </w:rPr>
        <w:t xml:space="preserve"> </w:t>
      </w:r>
      <w:r w:rsidR="00513C9A" w:rsidRPr="00513C9A">
        <w:rPr>
          <w:rFonts w:asciiTheme="minorHAnsi" w:eastAsia="Times New Roman" w:hAnsiTheme="minorHAnsi" w:cstheme="minorHAnsi"/>
          <w:color w:val="4A4A4A"/>
          <w:szCs w:val="24"/>
          <w:lang w:eastAsia="en-NZ"/>
        </w:rPr>
        <w:t>this morning.</w:t>
      </w:r>
    </w:p>
    <w:sectPr w:rsidR="00513C9A" w:rsidSect="00C84C83">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D437" w14:textId="77777777" w:rsidR="002D460F" w:rsidRPr="00D45126" w:rsidRDefault="002D460F" w:rsidP="00554FCD">
      <w:pPr>
        <w:spacing w:after="0" w:line="240" w:lineRule="auto"/>
        <w:rPr>
          <w:color w:val="4D4D4D"/>
        </w:rPr>
      </w:pPr>
      <w:r w:rsidRPr="00D45126">
        <w:rPr>
          <w:color w:val="4D4D4D"/>
        </w:rPr>
        <w:separator/>
      </w:r>
    </w:p>
  </w:endnote>
  <w:endnote w:type="continuationSeparator" w:id="0">
    <w:p w14:paraId="77BF7009" w14:textId="77777777" w:rsidR="002D460F" w:rsidRPr="00D45126" w:rsidRDefault="002D460F" w:rsidP="00554FCD">
      <w:pPr>
        <w:spacing w:after="0" w:line="240" w:lineRule="auto"/>
        <w:rPr>
          <w:color w:val="4D4D4D"/>
        </w:rPr>
      </w:pPr>
      <w:r w:rsidRPr="00D45126">
        <w:rPr>
          <w:color w:val="4D4D4D"/>
        </w:rPr>
        <w:continuationSeparator/>
      </w:r>
    </w:p>
  </w:endnote>
  <w:endnote w:type="continuationNotice" w:id="1">
    <w:p w14:paraId="791A74D7" w14:textId="77777777" w:rsidR="002D460F" w:rsidRDefault="002D4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49BE" w14:textId="77777777" w:rsidR="006D0EE2" w:rsidRDefault="006D0EE2" w:rsidP="001754AE">
    <w:pPr>
      <w:pStyle w:val="Footerline"/>
    </w:pPr>
  </w:p>
  <w:p w14:paraId="5401CFC5" w14:textId="77777777" w:rsidR="006D0EE2" w:rsidRDefault="002D460F">
    <w:pPr>
      <w:pStyle w:val="Footer"/>
    </w:pPr>
    <w:r>
      <w:fldChar w:fldCharType="begin"/>
    </w:r>
    <w:r>
      <w:instrText xml:space="preserve"> FILENAME   \* MERGEFORMAT </w:instrText>
    </w:r>
    <w:r>
      <w:fldChar w:fldCharType="separate"/>
    </w:r>
    <w:r w:rsidR="00BD5D88">
      <w:rPr>
        <w:noProof/>
      </w:rPr>
      <w:t>Document3</w:t>
    </w:r>
    <w:r>
      <w:rPr>
        <w:noProof/>
      </w:rPr>
      <w:fldChar w:fldCharType="end"/>
    </w:r>
    <w:r w:rsidR="006D0EE2">
      <w:tab/>
      <w:t xml:space="preserve">Publication date: </w:t>
    </w:r>
    <w:r w:rsidR="006D0EE2">
      <w:fldChar w:fldCharType="begin"/>
    </w:r>
    <w:r w:rsidR="006D0EE2">
      <w:instrText xml:space="preserve"> macrobutton nomacro [text]</w:instrText>
    </w:r>
    <w:r w:rsidR="006D0E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8635" w14:textId="77777777" w:rsidR="006D0EE2" w:rsidRPr="0059155D" w:rsidRDefault="006D0EE2" w:rsidP="008F34D1">
    <w:pPr>
      <w:pStyle w:val="Footerline"/>
    </w:pPr>
  </w:p>
  <w:p w14:paraId="4DD04504" w14:textId="77777777" w:rsidR="006D0EE2" w:rsidRPr="0059155D" w:rsidRDefault="006D0EE2" w:rsidP="008F34D1">
    <w:pPr>
      <w:pStyle w:val="Footerline"/>
    </w:pPr>
  </w:p>
  <w:p w14:paraId="49F49946" w14:textId="5286BD5D" w:rsidR="006D0EE2" w:rsidRPr="005533D8" w:rsidRDefault="00144D6A" w:rsidP="008F34D1">
    <w:pPr>
      <w:pStyle w:val="Footer"/>
    </w:pPr>
    <w:fldSimple w:instr=" DOCVARIABLE  dvShortText ">
      <w:r w:rsidR="00F85F14">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583A70">
      <w:rPr>
        <w:rStyle w:val="PageNumber"/>
        <w:noProof/>
      </w:rPr>
      <w:t>3</w:t>
    </w:r>
    <w:r w:rsidR="006D0EE2"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FB45" w14:textId="77777777" w:rsidR="006D0EE2" w:rsidRPr="0059155D" w:rsidRDefault="006D0EE2" w:rsidP="008F34D1">
    <w:pPr>
      <w:pStyle w:val="Footerline"/>
    </w:pPr>
  </w:p>
  <w:p w14:paraId="01D567B4" w14:textId="77777777" w:rsidR="006D0EE2" w:rsidRPr="0059155D" w:rsidRDefault="006D0EE2" w:rsidP="008F34D1">
    <w:pPr>
      <w:pStyle w:val="Footerline"/>
    </w:pPr>
  </w:p>
  <w:p w14:paraId="72F80B80" w14:textId="4E32C62E" w:rsidR="006D0EE2" w:rsidRPr="005533D8" w:rsidRDefault="00144D6A" w:rsidP="008F34D1">
    <w:pPr>
      <w:pStyle w:val="Footer"/>
    </w:pPr>
    <w:fldSimple w:instr=" DOCVARIABLE  dvShortText ">
      <w:r w:rsidR="00F85F14">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2D460F">
      <w:rPr>
        <w:rStyle w:val="PageNumber"/>
        <w:noProof/>
      </w:rPr>
      <w:t>1</w:t>
    </w:r>
    <w:r w:rsidR="006D0EE2"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035F" w14:textId="77777777" w:rsidR="002D460F" w:rsidRPr="00D45126" w:rsidRDefault="002D460F" w:rsidP="00D04F59">
      <w:pPr>
        <w:spacing w:after="0" w:line="240" w:lineRule="auto"/>
        <w:rPr>
          <w:color w:val="4D4D4D"/>
        </w:rPr>
      </w:pPr>
      <w:r w:rsidRPr="00D45126">
        <w:rPr>
          <w:color w:val="4D4D4D"/>
        </w:rPr>
        <w:separator/>
      </w:r>
    </w:p>
  </w:footnote>
  <w:footnote w:type="continuationSeparator" w:id="0">
    <w:p w14:paraId="740E069B" w14:textId="77777777" w:rsidR="002D460F" w:rsidRPr="00C14083" w:rsidRDefault="002D460F" w:rsidP="00554FCD">
      <w:pPr>
        <w:spacing w:after="0" w:line="240" w:lineRule="auto"/>
        <w:rPr>
          <w:color w:val="4D4D4D"/>
        </w:rPr>
      </w:pPr>
      <w:r w:rsidRPr="00C14083">
        <w:rPr>
          <w:color w:val="4D4D4D"/>
        </w:rPr>
        <w:continuationSeparator/>
      </w:r>
    </w:p>
  </w:footnote>
  <w:footnote w:type="continuationNotice" w:id="1">
    <w:p w14:paraId="4C02B394" w14:textId="77777777" w:rsidR="002D460F" w:rsidRDefault="002D4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43B7" w14:textId="77777777" w:rsidR="006D0EE2" w:rsidRPr="003134F5" w:rsidRDefault="006D0EE2" w:rsidP="003134F5">
    <w:pPr>
      <w:pStyle w:val="Header"/>
    </w:pPr>
    <w:r>
      <w:t>Insert_header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2994" w14:textId="77777777" w:rsidR="006D0EE2" w:rsidRDefault="006D0EE2" w:rsidP="00D93EFC">
    <w:pPr>
      <w:pStyle w:val="Header"/>
      <w:rPr>
        <w:rStyle w:val="PageNumber"/>
      </w:rPr>
    </w:pPr>
    <w:r>
      <w:t xml:space="preserve">Office of the Ombudsman | </w:t>
    </w:r>
    <w:r w:rsidRPr="00DD54DF">
      <w:t>Tari o te Kaitiaki Mana Tangata</w:t>
    </w:r>
  </w:p>
  <w:p w14:paraId="5E63E5A3" w14:textId="77777777" w:rsidR="006D0EE2" w:rsidRPr="003C2059" w:rsidRDefault="006D0EE2" w:rsidP="006D0EE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685C" w14:textId="77777777" w:rsidR="006D0EE2" w:rsidRPr="0000771B" w:rsidRDefault="006D0EE2" w:rsidP="007C679B">
    <w:r w:rsidRPr="00C84C83">
      <w:rPr>
        <w:noProof/>
        <w:lang w:eastAsia="en-NZ"/>
      </w:rPr>
      <w:drawing>
        <wp:anchor distT="0" distB="0" distL="114300" distR="114300" simplePos="0" relativeHeight="251659264" behindDoc="0" locked="0" layoutInCell="1" allowOverlap="1" wp14:anchorId="5EE7E9C6" wp14:editId="0200497E">
          <wp:simplePos x="0" y="0"/>
          <wp:positionH relativeFrom="column">
            <wp:posOffset>-53975</wp:posOffset>
          </wp:positionH>
          <wp:positionV relativeFrom="page">
            <wp:posOffset>431800</wp:posOffset>
          </wp:positionV>
          <wp:extent cx="5960745" cy="1371600"/>
          <wp:effectExtent l="0" t="0" r="1905" b="0"/>
          <wp:wrapNone/>
          <wp:docPr id="2" name="Picture 2" title="The Ombudsman Media releas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17763EAB"/>
    <w:multiLevelType w:val="hybridMultilevel"/>
    <w:tmpl w:val="E086F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2"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5"/>
  </w:num>
  <w:num w:numId="2">
    <w:abstractNumId w:val="20"/>
  </w:num>
  <w:num w:numId="3">
    <w:abstractNumId w:val="19"/>
  </w:num>
  <w:num w:numId="4">
    <w:abstractNumId w:val="12"/>
  </w:num>
  <w:num w:numId="5">
    <w:abstractNumId w:val="5"/>
  </w:num>
  <w:num w:numId="6">
    <w:abstractNumId w:val="7"/>
  </w:num>
  <w:num w:numId="7">
    <w:abstractNumId w:val="18"/>
  </w:num>
  <w:num w:numId="8">
    <w:abstractNumId w:val="8"/>
  </w:num>
  <w:num w:numId="9">
    <w:abstractNumId w:val="4"/>
  </w:num>
  <w:num w:numId="10">
    <w:abstractNumId w:val="6"/>
  </w:num>
  <w:num w:numId="11">
    <w:abstractNumId w:val="2"/>
  </w:num>
  <w:num w:numId="12">
    <w:abstractNumId w:val="16"/>
  </w:num>
  <w:num w:numId="13">
    <w:abstractNumId w:val="13"/>
  </w:num>
  <w:num w:numId="14">
    <w:abstractNumId w:val="17"/>
  </w:num>
  <w:num w:numId="15">
    <w:abstractNumId w:val="10"/>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9"/>
  </w:num>
  <w:num w:numId="21">
    <w:abstractNumId w:val="11"/>
  </w:num>
  <w:num w:numId="22">
    <w:abstractNumId w:val="4"/>
  </w:num>
  <w:num w:numId="23">
    <w:abstractNumId w:val="6"/>
  </w:num>
  <w:num w:numId="24">
    <w:abstractNumId w:val="6"/>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ootostandard"/>
    <w:docVar w:name="dgnword-docGUID" w:val="{FB736727-7B79-45EA-906C-0485BDB929D9}"/>
    <w:docVar w:name="dgnword-eventsink" w:val="615633832"/>
    <w:docVar w:name="dvShortText" w:val=" "/>
    <w:docVar w:name="dvShortTextFrm" w:val=" "/>
    <w:docVar w:name="IsfirstTb" w:val="True"/>
    <w:docVar w:name="IsInTable" w:val="False"/>
    <w:docVar w:name="OOTOTemplate" w:val="OOTO Strategic Services\Media release.dotm"/>
  </w:docVars>
  <w:rsids>
    <w:rsidRoot w:val="00BD5D88"/>
    <w:rsid w:val="00002E2B"/>
    <w:rsid w:val="0000476C"/>
    <w:rsid w:val="00004E67"/>
    <w:rsid w:val="0000771B"/>
    <w:rsid w:val="00010CBC"/>
    <w:rsid w:val="00013791"/>
    <w:rsid w:val="00017C95"/>
    <w:rsid w:val="00021382"/>
    <w:rsid w:val="00024F53"/>
    <w:rsid w:val="00026A3B"/>
    <w:rsid w:val="00031A0F"/>
    <w:rsid w:val="000328E9"/>
    <w:rsid w:val="00032A75"/>
    <w:rsid w:val="0003387C"/>
    <w:rsid w:val="00035821"/>
    <w:rsid w:val="00041615"/>
    <w:rsid w:val="0004273D"/>
    <w:rsid w:val="00043CC2"/>
    <w:rsid w:val="00045FA6"/>
    <w:rsid w:val="00045FD7"/>
    <w:rsid w:val="00050123"/>
    <w:rsid w:val="0005285B"/>
    <w:rsid w:val="00052BCE"/>
    <w:rsid w:val="00053114"/>
    <w:rsid w:val="00057C4D"/>
    <w:rsid w:val="00064CB3"/>
    <w:rsid w:val="00065881"/>
    <w:rsid w:val="0007498C"/>
    <w:rsid w:val="00077FAF"/>
    <w:rsid w:val="00080F27"/>
    <w:rsid w:val="000822C8"/>
    <w:rsid w:val="00084594"/>
    <w:rsid w:val="00087319"/>
    <w:rsid w:val="000907FD"/>
    <w:rsid w:val="000929F9"/>
    <w:rsid w:val="00093624"/>
    <w:rsid w:val="00093C9D"/>
    <w:rsid w:val="00096BAB"/>
    <w:rsid w:val="00097E3A"/>
    <w:rsid w:val="000A2A9B"/>
    <w:rsid w:val="000A39B3"/>
    <w:rsid w:val="000A56A9"/>
    <w:rsid w:val="000B43C3"/>
    <w:rsid w:val="000C487C"/>
    <w:rsid w:val="000C6ED2"/>
    <w:rsid w:val="000D118E"/>
    <w:rsid w:val="000D4757"/>
    <w:rsid w:val="000D4BA8"/>
    <w:rsid w:val="000D6DA5"/>
    <w:rsid w:val="000D6FA6"/>
    <w:rsid w:val="000E0B41"/>
    <w:rsid w:val="000E221C"/>
    <w:rsid w:val="000E2563"/>
    <w:rsid w:val="000E2C2F"/>
    <w:rsid w:val="000E6191"/>
    <w:rsid w:val="000F0369"/>
    <w:rsid w:val="000F32C4"/>
    <w:rsid w:val="000F4A8C"/>
    <w:rsid w:val="000F5D79"/>
    <w:rsid w:val="00101A08"/>
    <w:rsid w:val="00103922"/>
    <w:rsid w:val="00104215"/>
    <w:rsid w:val="00105B66"/>
    <w:rsid w:val="00111045"/>
    <w:rsid w:val="0011418D"/>
    <w:rsid w:val="00114C6B"/>
    <w:rsid w:val="00124E84"/>
    <w:rsid w:val="00127554"/>
    <w:rsid w:val="00132B61"/>
    <w:rsid w:val="00134987"/>
    <w:rsid w:val="00137CE5"/>
    <w:rsid w:val="00140062"/>
    <w:rsid w:val="00140996"/>
    <w:rsid w:val="00140DAC"/>
    <w:rsid w:val="00144D6A"/>
    <w:rsid w:val="00150AD4"/>
    <w:rsid w:val="00151D94"/>
    <w:rsid w:val="00151F5B"/>
    <w:rsid w:val="00154471"/>
    <w:rsid w:val="00157E61"/>
    <w:rsid w:val="00160E82"/>
    <w:rsid w:val="001649A8"/>
    <w:rsid w:val="00165109"/>
    <w:rsid w:val="001665BE"/>
    <w:rsid w:val="00166C30"/>
    <w:rsid w:val="00167500"/>
    <w:rsid w:val="00170481"/>
    <w:rsid w:val="001753BE"/>
    <w:rsid w:val="001754AE"/>
    <w:rsid w:val="00176874"/>
    <w:rsid w:val="001822E3"/>
    <w:rsid w:val="00183D57"/>
    <w:rsid w:val="00186A52"/>
    <w:rsid w:val="001872A2"/>
    <w:rsid w:val="00190A34"/>
    <w:rsid w:val="00190AB2"/>
    <w:rsid w:val="001922D6"/>
    <w:rsid w:val="00193AC9"/>
    <w:rsid w:val="00194280"/>
    <w:rsid w:val="001944D8"/>
    <w:rsid w:val="001A20F9"/>
    <w:rsid w:val="001A4C19"/>
    <w:rsid w:val="001B0F08"/>
    <w:rsid w:val="001B74B2"/>
    <w:rsid w:val="001C30C8"/>
    <w:rsid w:val="001D2352"/>
    <w:rsid w:val="001D30BB"/>
    <w:rsid w:val="001E067E"/>
    <w:rsid w:val="001E16D0"/>
    <w:rsid w:val="001E21C6"/>
    <w:rsid w:val="001E5ED1"/>
    <w:rsid w:val="001F0BC8"/>
    <w:rsid w:val="001F0C1C"/>
    <w:rsid w:val="001F14C5"/>
    <w:rsid w:val="001F20AE"/>
    <w:rsid w:val="00201794"/>
    <w:rsid w:val="00210178"/>
    <w:rsid w:val="002104BC"/>
    <w:rsid w:val="0021064F"/>
    <w:rsid w:val="00217D4C"/>
    <w:rsid w:val="00217F95"/>
    <w:rsid w:val="00220637"/>
    <w:rsid w:val="00222EA0"/>
    <w:rsid w:val="00224421"/>
    <w:rsid w:val="00226CB1"/>
    <w:rsid w:val="0023071A"/>
    <w:rsid w:val="00230FF4"/>
    <w:rsid w:val="0023206D"/>
    <w:rsid w:val="00236F0B"/>
    <w:rsid w:val="00240DE5"/>
    <w:rsid w:val="00245ACC"/>
    <w:rsid w:val="00251456"/>
    <w:rsid w:val="00253466"/>
    <w:rsid w:val="0025654A"/>
    <w:rsid w:val="00257854"/>
    <w:rsid w:val="002710E0"/>
    <w:rsid w:val="0027132F"/>
    <w:rsid w:val="0027214C"/>
    <w:rsid w:val="00273E07"/>
    <w:rsid w:val="00274015"/>
    <w:rsid w:val="00276BBF"/>
    <w:rsid w:val="00280597"/>
    <w:rsid w:val="002819FD"/>
    <w:rsid w:val="00282206"/>
    <w:rsid w:val="00283493"/>
    <w:rsid w:val="00283CAD"/>
    <w:rsid w:val="002841A8"/>
    <w:rsid w:val="00295101"/>
    <w:rsid w:val="002952D1"/>
    <w:rsid w:val="002979A5"/>
    <w:rsid w:val="002A1D84"/>
    <w:rsid w:val="002A5649"/>
    <w:rsid w:val="002B0E1C"/>
    <w:rsid w:val="002B319F"/>
    <w:rsid w:val="002B5274"/>
    <w:rsid w:val="002B5807"/>
    <w:rsid w:val="002B6A20"/>
    <w:rsid w:val="002B7082"/>
    <w:rsid w:val="002B7275"/>
    <w:rsid w:val="002B76AD"/>
    <w:rsid w:val="002C4624"/>
    <w:rsid w:val="002D00DA"/>
    <w:rsid w:val="002D09E7"/>
    <w:rsid w:val="002D460F"/>
    <w:rsid w:val="002D4A7A"/>
    <w:rsid w:val="002D6E92"/>
    <w:rsid w:val="002D75B4"/>
    <w:rsid w:val="002E6678"/>
    <w:rsid w:val="003002CA"/>
    <w:rsid w:val="00300E11"/>
    <w:rsid w:val="00304E7C"/>
    <w:rsid w:val="00305E8A"/>
    <w:rsid w:val="00305F78"/>
    <w:rsid w:val="00307923"/>
    <w:rsid w:val="00310D7C"/>
    <w:rsid w:val="003134F5"/>
    <w:rsid w:val="00317D8B"/>
    <w:rsid w:val="0032178D"/>
    <w:rsid w:val="00321D36"/>
    <w:rsid w:val="00326E5D"/>
    <w:rsid w:val="003300A3"/>
    <w:rsid w:val="003304CF"/>
    <w:rsid w:val="00333EB1"/>
    <w:rsid w:val="00334E47"/>
    <w:rsid w:val="003374ED"/>
    <w:rsid w:val="003416DE"/>
    <w:rsid w:val="00343816"/>
    <w:rsid w:val="003516B6"/>
    <w:rsid w:val="0036078D"/>
    <w:rsid w:val="003612FC"/>
    <w:rsid w:val="00361DDF"/>
    <w:rsid w:val="003646F1"/>
    <w:rsid w:val="00367BBD"/>
    <w:rsid w:val="00371B5E"/>
    <w:rsid w:val="00373DCE"/>
    <w:rsid w:val="00381FBC"/>
    <w:rsid w:val="00383460"/>
    <w:rsid w:val="00385BCC"/>
    <w:rsid w:val="00385F42"/>
    <w:rsid w:val="00387234"/>
    <w:rsid w:val="0039315D"/>
    <w:rsid w:val="00396770"/>
    <w:rsid w:val="00397567"/>
    <w:rsid w:val="003A1465"/>
    <w:rsid w:val="003A4539"/>
    <w:rsid w:val="003A4EB3"/>
    <w:rsid w:val="003A7E00"/>
    <w:rsid w:val="003B1F1D"/>
    <w:rsid w:val="003B3E74"/>
    <w:rsid w:val="003B46E7"/>
    <w:rsid w:val="003B7405"/>
    <w:rsid w:val="003C1F7A"/>
    <w:rsid w:val="003C2059"/>
    <w:rsid w:val="003C39AB"/>
    <w:rsid w:val="003D139D"/>
    <w:rsid w:val="003D2063"/>
    <w:rsid w:val="003D2DD7"/>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B31"/>
    <w:rsid w:val="0040374E"/>
    <w:rsid w:val="00404C91"/>
    <w:rsid w:val="00405E1E"/>
    <w:rsid w:val="00406000"/>
    <w:rsid w:val="004061BA"/>
    <w:rsid w:val="0040741B"/>
    <w:rsid w:val="00410181"/>
    <w:rsid w:val="00411A78"/>
    <w:rsid w:val="00421339"/>
    <w:rsid w:val="004213E5"/>
    <w:rsid w:val="00421DEF"/>
    <w:rsid w:val="00424DBC"/>
    <w:rsid w:val="004264B4"/>
    <w:rsid w:val="00430093"/>
    <w:rsid w:val="004302DE"/>
    <w:rsid w:val="00431860"/>
    <w:rsid w:val="0043190B"/>
    <w:rsid w:val="00433038"/>
    <w:rsid w:val="00433F89"/>
    <w:rsid w:val="0043724C"/>
    <w:rsid w:val="00442610"/>
    <w:rsid w:val="00443420"/>
    <w:rsid w:val="00452CE3"/>
    <w:rsid w:val="004549F0"/>
    <w:rsid w:val="00464639"/>
    <w:rsid w:val="00465D5D"/>
    <w:rsid w:val="00466716"/>
    <w:rsid w:val="00481220"/>
    <w:rsid w:val="00482B4C"/>
    <w:rsid w:val="00483E7C"/>
    <w:rsid w:val="00484D35"/>
    <w:rsid w:val="00487DAB"/>
    <w:rsid w:val="00490138"/>
    <w:rsid w:val="004913F1"/>
    <w:rsid w:val="004916D2"/>
    <w:rsid w:val="00491A90"/>
    <w:rsid w:val="0049307E"/>
    <w:rsid w:val="004945C4"/>
    <w:rsid w:val="00496DF0"/>
    <w:rsid w:val="0049752E"/>
    <w:rsid w:val="00497FBF"/>
    <w:rsid w:val="004A1063"/>
    <w:rsid w:val="004A2B8E"/>
    <w:rsid w:val="004A3DD0"/>
    <w:rsid w:val="004A4840"/>
    <w:rsid w:val="004A5E3E"/>
    <w:rsid w:val="004A60D8"/>
    <w:rsid w:val="004A717A"/>
    <w:rsid w:val="004B3108"/>
    <w:rsid w:val="004B4AB8"/>
    <w:rsid w:val="004B5B8E"/>
    <w:rsid w:val="004B675C"/>
    <w:rsid w:val="004B6762"/>
    <w:rsid w:val="004C00BC"/>
    <w:rsid w:val="004C3104"/>
    <w:rsid w:val="004C748E"/>
    <w:rsid w:val="004D07FA"/>
    <w:rsid w:val="004D1010"/>
    <w:rsid w:val="004D2204"/>
    <w:rsid w:val="004D2552"/>
    <w:rsid w:val="004D41C1"/>
    <w:rsid w:val="004D595B"/>
    <w:rsid w:val="004D6360"/>
    <w:rsid w:val="004E02C1"/>
    <w:rsid w:val="004E22D1"/>
    <w:rsid w:val="004E37DF"/>
    <w:rsid w:val="004F143B"/>
    <w:rsid w:val="004F3B3B"/>
    <w:rsid w:val="00503E51"/>
    <w:rsid w:val="00506BB9"/>
    <w:rsid w:val="0050707B"/>
    <w:rsid w:val="005102D8"/>
    <w:rsid w:val="0051050E"/>
    <w:rsid w:val="005117F3"/>
    <w:rsid w:val="005118FC"/>
    <w:rsid w:val="00513C9A"/>
    <w:rsid w:val="00514322"/>
    <w:rsid w:val="00515585"/>
    <w:rsid w:val="00515C43"/>
    <w:rsid w:val="005176EF"/>
    <w:rsid w:val="00517AD4"/>
    <w:rsid w:val="005221CD"/>
    <w:rsid w:val="0052550D"/>
    <w:rsid w:val="00530C7B"/>
    <w:rsid w:val="00532AED"/>
    <w:rsid w:val="00533B53"/>
    <w:rsid w:val="005409E7"/>
    <w:rsid w:val="0054212B"/>
    <w:rsid w:val="00552756"/>
    <w:rsid w:val="00554FCD"/>
    <w:rsid w:val="005648BE"/>
    <w:rsid w:val="00565C5B"/>
    <w:rsid w:val="005661BE"/>
    <w:rsid w:val="005671A5"/>
    <w:rsid w:val="005673A1"/>
    <w:rsid w:val="00570439"/>
    <w:rsid w:val="00570CA3"/>
    <w:rsid w:val="005758E8"/>
    <w:rsid w:val="005763D4"/>
    <w:rsid w:val="00576D22"/>
    <w:rsid w:val="005772F4"/>
    <w:rsid w:val="005804D9"/>
    <w:rsid w:val="005820EE"/>
    <w:rsid w:val="0058272B"/>
    <w:rsid w:val="00582D6A"/>
    <w:rsid w:val="005830DE"/>
    <w:rsid w:val="00583A70"/>
    <w:rsid w:val="00585B6A"/>
    <w:rsid w:val="005903E9"/>
    <w:rsid w:val="00591C17"/>
    <w:rsid w:val="005A1D8F"/>
    <w:rsid w:val="005A2E1B"/>
    <w:rsid w:val="005B01E3"/>
    <w:rsid w:val="005B0714"/>
    <w:rsid w:val="005B1169"/>
    <w:rsid w:val="005B31DC"/>
    <w:rsid w:val="005B32B2"/>
    <w:rsid w:val="005B6E90"/>
    <w:rsid w:val="005C1AE9"/>
    <w:rsid w:val="005C4AF2"/>
    <w:rsid w:val="005C4C43"/>
    <w:rsid w:val="005C5A94"/>
    <w:rsid w:val="005C6CAF"/>
    <w:rsid w:val="005D14E7"/>
    <w:rsid w:val="005D2462"/>
    <w:rsid w:val="005D525E"/>
    <w:rsid w:val="005E0F48"/>
    <w:rsid w:val="005E2657"/>
    <w:rsid w:val="005E2932"/>
    <w:rsid w:val="005E667E"/>
    <w:rsid w:val="005F1945"/>
    <w:rsid w:val="005F1AE8"/>
    <w:rsid w:val="005F43B4"/>
    <w:rsid w:val="005F70DA"/>
    <w:rsid w:val="005F70F0"/>
    <w:rsid w:val="006018D4"/>
    <w:rsid w:val="00604BDC"/>
    <w:rsid w:val="00606334"/>
    <w:rsid w:val="006077BF"/>
    <w:rsid w:val="006102A1"/>
    <w:rsid w:val="00610FD3"/>
    <w:rsid w:val="00611625"/>
    <w:rsid w:val="0061306F"/>
    <w:rsid w:val="00616CEE"/>
    <w:rsid w:val="00623220"/>
    <w:rsid w:val="0062506B"/>
    <w:rsid w:val="00626001"/>
    <w:rsid w:val="00630D7E"/>
    <w:rsid w:val="00632769"/>
    <w:rsid w:val="00632AE8"/>
    <w:rsid w:val="00636748"/>
    <w:rsid w:val="00644B46"/>
    <w:rsid w:val="0064708D"/>
    <w:rsid w:val="00653C05"/>
    <w:rsid w:val="00655177"/>
    <w:rsid w:val="00664933"/>
    <w:rsid w:val="00664CAD"/>
    <w:rsid w:val="00666BBE"/>
    <w:rsid w:val="00666E65"/>
    <w:rsid w:val="0066759D"/>
    <w:rsid w:val="0067015F"/>
    <w:rsid w:val="00672418"/>
    <w:rsid w:val="0067318E"/>
    <w:rsid w:val="006753F3"/>
    <w:rsid w:val="00681279"/>
    <w:rsid w:val="006820B3"/>
    <w:rsid w:val="00684B22"/>
    <w:rsid w:val="00684F97"/>
    <w:rsid w:val="00685507"/>
    <w:rsid w:val="00686033"/>
    <w:rsid w:val="00686BBF"/>
    <w:rsid w:val="00691335"/>
    <w:rsid w:val="00692B14"/>
    <w:rsid w:val="00693204"/>
    <w:rsid w:val="00697C79"/>
    <w:rsid w:val="006A12AA"/>
    <w:rsid w:val="006A5545"/>
    <w:rsid w:val="006A5CB2"/>
    <w:rsid w:val="006A5F96"/>
    <w:rsid w:val="006A6DED"/>
    <w:rsid w:val="006B2725"/>
    <w:rsid w:val="006B72A6"/>
    <w:rsid w:val="006C0FA7"/>
    <w:rsid w:val="006C3811"/>
    <w:rsid w:val="006C41D7"/>
    <w:rsid w:val="006C6429"/>
    <w:rsid w:val="006D0D34"/>
    <w:rsid w:val="006D0EE2"/>
    <w:rsid w:val="006D1417"/>
    <w:rsid w:val="006D17A0"/>
    <w:rsid w:val="006D2120"/>
    <w:rsid w:val="006D756D"/>
    <w:rsid w:val="006E5E11"/>
    <w:rsid w:val="006E5F68"/>
    <w:rsid w:val="006E6DC1"/>
    <w:rsid w:val="006F1247"/>
    <w:rsid w:val="006F1C9F"/>
    <w:rsid w:val="006F43EE"/>
    <w:rsid w:val="006F6280"/>
    <w:rsid w:val="00700A8B"/>
    <w:rsid w:val="007012C8"/>
    <w:rsid w:val="00701D2D"/>
    <w:rsid w:val="00703C65"/>
    <w:rsid w:val="00707A42"/>
    <w:rsid w:val="00707EA5"/>
    <w:rsid w:val="00710CB9"/>
    <w:rsid w:val="00712B74"/>
    <w:rsid w:val="00712C05"/>
    <w:rsid w:val="00714679"/>
    <w:rsid w:val="00717A58"/>
    <w:rsid w:val="007238CB"/>
    <w:rsid w:val="007253CE"/>
    <w:rsid w:val="0072665E"/>
    <w:rsid w:val="0073197D"/>
    <w:rsid w:val="00732EE3"/>
    <w:rsid w:val="007334E8"/>
    <w:rsid w:val="00733B3C"/>
    <w:rsid w:val="00733DAC"/>
    <w:rsid w:val="00734E9C"/>
    <w:rsid w:val="007358FC"/>
    <w:rsid w:val="0073772C"/>
    <w:rsid w:val="0074080D"/>
    <w:rsid w:val="00740E27"/>
    <w:rsid w:val="00743E91"/>
    <w:rsid w:val="00745A89"/>
    <w:rsid w:val="007535CC"/>
    <w:rsid w:val="007539DA"/>
    <w:rsid w:val="00763294"/>
    <w:rsid w:val="00763D2B"/>
    <w:rsid w:val="007648CE"/>
    <w:rsid w:val="007651C1"/>
    <w:rsid w:val="0076640B"/>
    <w:rsid w:val="007717F1"/>
    <w:rsid w:val="007729A9"/>
    <w:rsid w:val="00773694"/>
    <w:rsid w:val="007769DD"/>
    <w:rsid w:val="00777829"/>
    <w:rsid w:val="0078036A"/>
    <w:rsid w:val="007877EB"/>
    <w:rsid w:val="007943B6"/>
    <w:rsid w:val="00796C8F"/>
    <w:rsid w:val="007A0BD2"/>
    <w:rsid w:val="007A586F"/>
    <w:rsid w:val="007A6586"/>
    <w:rsid w:val="007A6963"/>
    <w:rsid w:val="007A710B"/>
    <w:rsid w:val="007A74A0"/>
    <w:rsid w:val="007A7E4D"/>
    <w:rsid w:val="007B4F3B"/>
    <w:rsid w:val="007C3BDA"/>
    <w:rsid w:val="007C679B"/>
    <w:rsid w:val="007C6F98"/>
    <w:rsid w:val="007D2FBA"/>
    <w:rsid w:val="007D63B9"/>
    <w:rsid w:val="007E22DC"/>
    <w:rsid w:val="007F26C7"/>
    <w:rsid w:val="007F4216"/>
    <w:rsid w:val="007F4D00"/>
    <w:rsid w:val="007F50FF"/>
    <w:rsid w:val="007F66D7"/>
    <w:rsid w:val="007F6B84"/>
    <w:rsid w:val="00800219"/>
    <w:rsid w:val="00802414"/>
    <w:rsid w:val="008065BC"/>
    <w:rsid w:val="008114E5"/>
    <w:rsid w:val="00811ACE"/>
    <w:rsid w:val="00812748"/>
    <w:rsid w:val="0082296B"/>
    <w:rsid w:val="00823C08"/>
    <w:rsid w:val="00824A4B"/>
    <w:rsid w:val="00825420"/>
    <w:rsid w:val="00825D06"/>
    <w:rsid w:val="00830680"/>
    <w:rsid w:val="00831FD4"/>
    <w:rsid w:val="00834042"/>
    <w:rsid w:val="00836B35"/>
    <w:rsid w:val="00837EA6"/>
    <w:rsid w:val="00840458"/>
    <w:rsid w:val="008407C5"/>
    <w:rsid w:val="008429D3"/>
    <w:rsid w:val="00846D79"/>
    <w:rsid w:val="0085439F"/>
    <w:rsid w:val="00854B45"/>
    <w:rsid w:val="00854D6A"/>
    <w:rsid w:val="00857F6A"/>
    <w:rsid w:val="00860B01"/>
    <w:rsid w:val="00860FFB"/>
    <w:rsid w:val="00870AF8"/>
    <w:rsid w:val="00872CE4"/>
    <w:rsid w:val="00874039"/>
    <w:rsid w:val="00877158"/>
    <w:rsid w:val="00880230"/>
    <w:rsid w:val="008808B8"/>
    <w:rsid w:val="00884716"/>
    <w:rsid w:val="008851B5"/>
    <w:rsid w:val="00887962"/>
    <w:rsid w:val="008921F2"/>
    <w:rsid w:val="0089326B"/>
    <w:rsid w:val="0089381D"/>
    <w:rsid w:val="008A0E83"/>
    <w:rsid w:val="008A21D7"/>
    <w:rsid w:val="008A765E"/>
    <w:rsid w:val="008B0D20"/>
    <w:rsid w:val="008B0F64"/>
    <w:rsid w:val="008B1687"/>
    <w:rsid w:val="008B1A1F"/>
    <w:rsid w:val="008B2E7C"/>
    <w:rsid w:val="008B4AAA"/>
    <w:rsid w:val="008B680A"/>
    <w:rsid w:val="008B76D2"/>
    <w:rsid w:val="008C08AA"/>
    <w:rsid w:val="008C3437"/>
    <w:rsid w:val="008C45BA"/>
    <w:rsid w:val="008C46A1"/>
    <w:rsid w:val="008C6727"/>
    <w:rsid w:val="008D29CD"/>
    <w:rsid w:val="008D2D01"/>
    <w:rsid w:val="008D60FC"/>
    <w:rsid w:val="008E0636"/>
    <w:rsid w:val="008E095C"/>
    <w:rsid w:val="008E1EF0"/>
    <w:rsid w:val="008E4A7D"/>
    <w:rsid w:val="008E5923"/>
    <w:rsid w:val="008E6C86"/>
    <w:rsid w:val="008F17E0"/>
    <w:rsid w:val="008F34D1"/>
    <w:rsid w:val="008F614F"/>
    <w:rsid w:val="008F696D"/>
    <w:rsid w:val="008F6CC4"/>
    <w:rsid w:val="008F746D"/>
    <w:rsid w:val="00903FCC"/>
    <w:rsid w:val="00904D88"/>
    <w:rsid w:val="00907096"/>
    <w:rsid w:val="009073CF"/>
    <w:rsid w:val="00907757"/>
    <w:rsid w:val="00907A3D"/>
    <w:rsid w:val="009135B5"/>
    <w:rsid w:val="009138F3"/>
    <w:rsid w:val="00916412"/>
    <w:rsid w:val="009203C6"/>
    <w:rsid w:val="009219AD"/>
    <w:rsid w:val="00921E03"/>
    <w:rsid w:val="00923ED7"/>
    <w:rsid w:val="0092445C"/>
    <w:rsid w:val="00924D5A"/>
    <w:rsid w:val="00926310"/>
    <w:rsid w:val="00927600"/>
    <w:rsid w:val="00927FDA"/>
    <w:rsid w:val="00933225"/>
    <w:rsid w:val="0093534C"/>
    <w:rsid w:val="00935540"/>
    <w:rsid w:val="009438B5"/>
    <w:rsid w:val="00944B48"/>
    <w:rsid w:val="00946D1C"/>
    <w:rsid w:val="009505B9"/>
    <w:rsid w:val="00951A3F"/>
    <w:rsid w:val="009639D4"/>
    <w:rsid w:val="00971D0C"/>
    <w:rsid w:val="00973BF0"/>
    <w:rsid w:val="00974B45"/>
    <w:rsid w:val="009779D9"/>
    <w:rsid w:val="00981B59"/>
    <w:rsid w:val="00981CD3"/>
    <w:rsid w:val="009822E0"/>
    <w:rsid w:val="0098480E"/>
    <w:rsid w:val="0098714E"/>
    <w:rsid w:val="00991F34"/>
    <w:rsid w:val="00992C97"/>
    <w:rsid w:val="00994CBB"/>
    <w:rsid w:val="009954F2"/>
    <w:rsid w:val="00995A3E"/>
    <w:rsid w:val="009A2617"/>
    <w:rsid w:val="009A3DC6"/>
    <w:rsid w:val="009A7934"/>
    <w:rsid w:val="009B0BF7"/>
    <w:rsid w:val="009B62FA"/>
    <w:rsid w:val="009C1083"/>
    <w:rsid w:val="009C1890"/>
    <w:rsid w:val="009C375B"/>
    <w:rsid w:val="009C4723"/>
    <w:rsid w:val="009C6D65"/>
    <w:rsid w:val="009D310C"/>
    <w:rsid w:val="009D35B8"/>
    <w:rsid w:val="009D4542"/>
    <w:rsid w:val="009E2941"/>
    <w:rsid w:val="009E78E3"/>
    <w:rsid w:val="009F1240"/>
    <w:rsid w:val="009F68AD"/>
    <w:rsid w:val="00A01B68"/>
    <w:rsid w:val="00A01CC9"/>
    <w:rsid w:val="00A06794"/>
    <w:rsid w:val="00A06A36"/>
    <w:rsid w:val="00A109E0"/>
    <w:rsid w:val="00A13DA1"/>
    <w:rsid w:val="00A14DEB"/>
    <w:rsid w:val="00A162A6"/>
    <w:rsid w:val="00A1667D"/>
    <w:rsid w:val="00A23242"/>
    <w:rsid w:val="00A23960"/>
    <w:rsid w:val="00A30229"/>
    <w:rsid w:val="00A30994"/>
    <w:rsid w:val="00A311DD"/>
    <w:rsid w:val="00A34057"/>
    <w:rsid w:val="00A34706"/>
    <w:rsid w:val="00A351F9"/>
    <w:rsid w:val="00A36522"/>
    <w:rsid w:val="00A4087E"/>
    <w:rsid w:val="00A42ED0"/>
    <w:rsid w:val="00A442D7"/>
    <w:rsid w:val="00A453E1"/>
    <w:rsid w:val="00A47F79"/>
    <w:rsid w:val="00A543B1"/>
    <w:rsid w:val="00A54522"/>
    <w:rsid w:val="00A5469F"/>
    <w:rsid w:val="00A57BF2"/>
    <w:rsid w:val="00A64F7F"/>
    <w:rsid w:val="00A6506D"/>
    <w:rsid w:val="00A66569"/>
    <w:rsid w:val="00A67D4F"/>
    <w:rsid w:val="00A7093F"/>
    <w:rsid w:val="00A727DB"/>
    <w:rsid w:val="00A75B1A"/>
    <w:rsid w:val="00A800F7"/>
    <w:rsid w:val="00A80669"/>
    <w:rsid w:val="00A80E2F"/>
    <w:rsid w:val="00A83F11"/>
    <w:rsid w:val="00A8516E"/>
    <w:rsid w:val="00A86C43"/>
    <w:rsid w:val="00A97F3A"/>
    <w:rsid w:val="00AA0B28"/>
    <w:rsid w:val="00AA27F8"/>
    <w:rsid w:val="00AA6D6A"/>
    <w:rsid w:val="00AA7176"/>
    <w:rsid w:val="00AA73B6"/>
    <w:rsid w:val="00AB271C"/>
    <w:rsid w:val="00AB3608"/>
    <w:rsid w:val="00AB3DCF"/>
    <w:rsid w:val="00AB6894"/>
    <w:rsid w:val="00AB751C"/>
    <w:rsid w:val="00AC0259"/>
    <w:rsid w:val="00AC2C82"/>
    <w:rsid w:val="00AC5FAD"/>
    <w:rsid w:val="00AC7B7D"/>
    <w:rsid w:val="00AC7BEF"/>
    <w:rsid w:val="00AC7F7D"/>
    <w:rsid w:val="00AD230F"/>
    <w:rsid w:val="00AD27AE"/>
    <w:rsid w:val="00AD2CF5"/>
    <w:rsid w:val="00AD35ED"/>
    <w:rsid w:val="00AD6A30"/>
    <w:rsid w:val="00AD7F92"/>
    <w:rsid w:val="00AE332A"/>
    <w:rsid w:val="00AE4F25"/>
    <w:rsid w:val="00AE6E3F"/>
    <w:rsid w:val="00AF640D"/>
    <w:rsid w:val="00AF6C1D"/>
    <w:rsid w:val="00B0509B"/>
    <w:rsid w:val="00B0641E"/>
    <w:rsid w:val="00B11D76"/>
    <w:rsid w:val="00B12F2E"/>
    <w:rsid w:val="00B14883"/>
    <w:rsid w:val="00B15375"/>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52654"/>
    <w:rsid w:val="00B54EDA"/>
    <w:rsid w:val="00B57902"/>
    <w:rsid w:val="00B641D2"/>
    <w:rsid w:val="00B6664F"/>
    <w:rsid w:val="00B66DA1"/>
    <w:rsid w:val="00B66DB1"/>
    <w:rsid w:val="00B67520"/>
    <w:rsid w:val="00B7053B"/>
    <w:rsid w:val="00B732D1"/>
    <w:rsid w:val="00B7396B"/>
    <w:rsid w:val="00B7540C"/>
    <w:rsid w:val="00B76433"/>
    <w:rsid w:val="00B7795D"/>
    <w:rsid w:val="00B821EA"/>
    <w:rsid w:val="00B831DF"/>
    <w:rsid w:val="00B8401E"/>
    <w:rsid w:val="00B84178"/>
    <w:rsid w:val="00B84225"/>
    <w:rsid w:val="00B87E94"/>
    <w:rsid w:val="00B90278"/>
    <w:rsid w:val="00B943B4"/>
    <w:rsid w:val="00B955EE"/>
    <w:rsid w:val="00BA0612"/>
    <w:rsid w:val="00BA0EF3"/>
    <w:rsid w:val="00BA2646"/>
    <w:rsid w:val="00BA6B5B"/>
    <w:rsid w:val="00BA755A"/>
    <w:rsid w:val="00BA7BC9"/>
    <w:rsid w:val="00BA7C6D"/>
    <w:rsid w:val="00BB0A60"/>
    <w:rsid w:val="00BB1A2F"/>
    <w:rsid w:val="00BB7C00"/>
    <w:rsid w:val="00BC0D68"/>
    <w:rsid w:val="00BC1291"/>
    <w:rsid w:val="00BC2EA7"/>
    <w:rsid w:val="00BC2EE7"/>
    <w:rsid w:val="00BC4A45"/>
    <w:rsid w:val="00BC6412"/>
    <w:rsid w:val="00BC6993"/>
    <w:rsid w:val="00BC6E7A"/>
    <w:rsid w:val="00BD0E5F"/>
    <w:rsid w:val="00BD2952"/>
    <w:rsid w:val="00BD4C04"/>
    <w:rsid w:val="00BD5C41"/>
    <w:rsid w:val="00BD5D88"/>
    <w:rsid w:val="00BD6E7C"/>
    <w:rsid w:val="00BD77CE"/>
    <w:rsid w:val="00BE79E0"/>
    <w:rsid w:val="00BE7E64"/>
    <w:rsid w:val="00BF11EB"/>
    <w:rsid w:val="00BF218A"/>
    <w:rsid w:val="00BF2798"/>
    <w:rsid w:val="00BF2D1B"/>
    <w:rsid w:val="00BF2EC7"/>
    <w:rsid w:val="00BF4AB4"/>
    <w:rsid w:val="00C07156"/>
    <w:rsid w:val="00C12935"/>
    <w:rsid w:val="00C12A1A"/>
    <w:rsid w:val="00C14083"/>
    <w:rsid w:val="00C1755D"/>
    <w:rsid w:val="00C21138"/>
    <w:rsid w:val="00C217A8"/>
    <w:rsid w:val="00C2394E"/>
    <w:rsid w:val="00C24017"/>
    <w:rsid w:val="00C25130"/>
    <w:rsid w:val="00C261B9"/>
    <w:rsid w:val="00C3123A"/>
    <w:rsid w:val="00C33861"/>
    <w:rsid w:val="00C35659"/>
    <w:rsid w:val="00C35DD2"/>
    <w:rsid w:val="00C363A7"/>
    <w:rsid w:val="00C4225E"/>
    <w:rsid w:val="00C42292"/>
    <w:rsid w:val="00C45B15"/>
    <w:rsid w:val="00C46DC5"/>
    <w:rsid w:val="00C50E56"/>
    <w:rsid w:val="00C51FFF"/>
    <w:rsid w:val="00C56640"/>
    <w:rsid w:val="00C57D9E"/>
    <w:rsid w:val="00C62DB2"/>
    <w:rsid w:val="00C66A04"/>
    <w:rsid w:val="00C66EBD"/>
    <w:rsid w:val="00C67D0C"/>
    <w:rsid w:val="00C7009A"/>
    <w:rsid w:val="00C72B74"/>
    <w:rsid w:val="00C72DEC"/>
    <w:rsid w:val="00C731DE"/>
    <w:rsid w:val="00C75A74"/>
    <w:rsid w:val="00C7744C"/>
    <w:rsid w:val="00C77F72"/>
    <w:rsid w:val="00C80876"/>
    <w:rsid w:val="00C825D7"/>
    <w:rsid w:val="00C84C83"/>
    <w:rsid w:val="00C84F45"/>
    <w:rsid w:val="00C86B92"/>
    <w:rsid w:val="00C87D78"/>
    <w:rsid w:val="00C90ECB"/>
    <w:rsid w:val="00C92579"/>
    <w:rsid w:val="00C92E29"/>
    <w:rsid w:val="00C94AC6"/>
    <w:rsid w:val="00C97ED3"/>
    <w:rsid w:val="00CA0A21"/>
    <w:rsid w:val="00CA4D71"/>
    <w:rsid w:val="00CB72AB"/>
    <w:rsid w:val="00CC2369"/>
    <w:rsid w:val="00CC5B4A"/>
    <w:rsid w:val="00CC5FDB"/>
    <w:rsid w:val="00CC642D"/>
    <w:rsid w:val="00CC712E"/>
    <w:rsid w:val="00CD2EEB"/>
    <w:rsid w:val="00CD5BC4"/>
    <w:rsid w:val="00CD5FBE"/>
    <w:rsid w:val="00CD7106"/>
    <w:rsid w:val="00CD7B89"/>
    <w:rsid w:val="00CD7F6E"/>
    <w:rsid w:val="00CE4A63"/>
    <w:rsid w:val="00CE5BDF"/>
    <w:rsid w:val="00CF04AA"/>
    <w:rsid w:val="00CF22D5"/>
    <w:rsid w:val="00CF443D"/>
    <w:rsid w:val="00CF528D"/>
    <w:rsid w:val="00D02730"/>
    <w:rsid w:val="00D034B7"/>
    <w:rsid w:val="00D044F7"/>
    <w:rsid w:val="00D04F59"/>
    <w:rsid w:val="00D05C0E"/>
    <w:rsid w:val="00D070CD"/>
    <w:rsid w:val="00D0772F"/>
    <w:rsid w:val="00D12F64"/>
    <w:rsid w:val="00D137EC"/>
    <w:rsid w:val="00D13DDE"/>
    <w:rsid w:val="00D15AA4"/>
    <w:rsid w:val="00D21AD1"/>
    <w:rsid w:val="00D23927"/>
    <w:rsid w:val="00D23E14"/>
    <w:rsid w:val="00D268E7"/>
    <w:rsid w:val="00D271D3"/>
    <w:rsid w:val="00D31D2A"/>
    <w:rsid w:val="00D44CB1"/>
    <w:rsid w:val="00D45126"/>
    <w:rsid w:val="00D4566D"/>
    <w:rsid w:val="00D50C4A"/>
    <w:rsid w:val="00D61835"/>
    <w:rsid w:val="00D61F80"/>
    <w:rsid w:val="00D6340C"/>
    <w:rsid w:val="00D63491"/>
    <w:rsid w:val="00D663CA"/>
    <w:rsid w:val="00D72A41"/>
    <w:rsid w:val="00D82A56"/>
    <w:rsid w:val="00D82DAE"/>
    <w:rsid w:val="00D86CCC"/>
    <w:rsid w:val="00D877DB"/>
    <w:rsid w:val="00D91EF2"/>
    <w:rsid w:val="00D91F07"/>
    <w:rsid w:val="00D933EF"/>
    <w:rsid w:val="00D93EFC"/>
    <w:rsid w:val="00DA1B9D"/>
    <w:rsid w:val="00DA45D8"/>
    <w:rsid w:val="00DB191E"/>
    <w:rsid w:val="00DB4ABD"/>
    <w:rsid w:val="00DB68ED"/>
    <w:rsid w:val="00DC0572"/>
    <w:rsid w:val="00DC3E8B"/>
    <w:rsid w:val="00DC66E6"/>
    <w:rsid w:val="00DD25BC"/>
    <w:rsid w:val="00DD2639"/>
    <w:rsid w:val="00DD2DE8"/>
    <w:rsid w:val="00DD3B93"/>
    <w:rsid w:val="00DD54DF"/>
    <w:rsid w:val="00DE070D"/>
    <w:rsid w:val="00DE17A1"/>
    <w:rsid w:val="00DE1A94"/>
    <w:rsid w:val="00DE1F5C"/>
    <w:rsid w:val="00DE28BA"/>
    <w:rsid w:val="00DE2B53"/>
    <w:rsid w:val="00DF07B1"/>
    <w:rsid w:val="00DF430D"/>
    <w:rsid w:val="00DF5606"/>
    <w:rsid w:val="00DF6ADB"/>
    <w:rsid w:val="00E011D6"/>
    <w:rsid w:val="00E07F95"/>
    <w:rsid w:val="00E10162"/>
    <w:rsid w:val="00E12DBE"/>
    <w:rsid w:val="00E22E15"/>
    <w:rsid w:val="00E25C44"/>
    <w:rsid w:val="00E30785"/>
    <w:rsid w:val="00E33EA9"/>
    <w:rsid w:val="00E378A9"/>
    <w:rsid w:val="00E42623"/>
    <w:rsid w:val="00E42EA1"/>
    <w:rsid w:val="00E44D6A"/>
    <w:rsid w:val="00E46761"/>
    <w:rsid w:val="00E46A42"/>
    <w:rsid w:val="00E51B12"/>
    <w:rsid w:val="00E61109"/>
    <w:rsid w:val="00E63861"/>
    <w:rsid w:val="00E66050"/>
    <w:rsid w:val="00E70C42"/>
    <w:rsid w:val="00E75C47"/>
    <w:rsid w:val="00E76089"/>
    <w:rsid w:val="00E7654B"/>
    <w:rsid w:val="00E77036"/>
    <w:rsid w:val="00E77C38"/>
    <w:rsid w:val="00E850BC"/>
    <w:rsid w:val="00E85A54"/>
    <w:rsid w:val="00E86A30"/>
    <w:rsid w:val="00E86CCD"/>
    <w:rsid w:val="00E86EF3"/>
    <w:rsid w:val="00E9233D"/>
    <w:rsid w:val="00E93E11"/>
    <w:rsid w:val="00E94844"/>
    <w:rsid w:val="00E9499F"/>
    <w:rsid w:val="00E95F00"/>
    <w:rsid w:val="00E96424"/>
    <w:rsid w:val="00E9711A"/>
    <w:rsid w:val="00E97FD1"/>
    <w:rsid w:val="00EA01C2"/>
    <w:rsid w:val="00EA14B1"/>
    <w:rsid w:val="00EA216C"/>
    <w:rsid w:val="00EA21D1"/>
    <w:rsid w:val="00EA3585"/>
    <w:rsid w:val="00EA36BA"/>
    <w:rsid w:val="00EA516F"/>
    <w:rsid w:val="00EA5AA7"/>
    <w:rsid w:val="00EA67E8"/>
    <w:rsid w:val="00EA6F27"/>
    <w:rsid w:val="00EA7BA0"/>
    <w:rsid w:val="00EB3EC6"/>
    <w:rsid w:val="00EB4832"/>
    <w:rsid w:val="00EC0268"/>
    <w:rsid w:val="00EC2BAC"/>
    <w:rsid w:val="00EC3F1F"/>
    <w:rsid w:val="00EC622D"/>
    <w:rsid w:val="00EC70DD"/>
    <w:rsid w:val="00ED0181"/>
    <w:rsid w:val="00EE15A1"/>
    <w:rsid w:val="00EE5DEF"/>
    <w:rsid w:val="00EF13A7"/>
    <w:rsid w:val="00EF1DF3"/>
    <w:rsid w:val="00EF4786"/>
    <w:rsid w:val="00EF4E61"/>
    <w:rsid w:val="00EF5241"/>
    <w:rsid w:val="00F00556"/>
    <w:rsid w:val="00F01791"/>
    <w:rsid w:val="00F04A11"/>
    <w:rsid w:val="00F11373"/>
    <w:rsid w:val="00F12330"/>
    <w:rsid w:val="00F12913"/>
    <w:rsid w:val="00F14418"/>
    <w:rsid w:val="00F148B2"/>
    <w:rsid w:val="00F15F18"/>
    <w:rsid w:val="00F16AA7"/>
    <w:rsid w:val="00F16C09"/>
    <w:rsid w:val="00F247BC"/>
    <w:rsid w:val="00F30378"/>
    <w:rsid w:val="00F342C7"/>
    <w:rsid w:val="00F44720"/>
    <w:rsid w:val="00F4637E"/>
    <w:rsid w:val="00F46FF8"/>
    <w:rsid w:val="00F515E0"/>
    <w:rsid w:val="00F524E0"/>
    <w:rsid w:val="00F55965"/>
    <w:rsid w:val="00F57DBF"/>
    <w:rsid w:val="00F60527"/>
    <w:rsid w:val="00F64329"/>
    <w:rsid w:val="00F718E4"/>
    <w:rsid w:val="00F751A0"/>
    <w:rsid w:val="00F75E07"/>
    <w:rsid w:val="00F762FF"/>
    <w:rsid w:val="00F77137"/>
    <w:rsid w:val="00F7784D"/>
    <w:rsid w:val="00F8132B"/>
    <w:rsid w:val="00F81839"/>
    <w:rsid w:val="00F82506"/>
    <w:rsid w:val="00F83EC2"/>
    <w:rsid w:val="00F85F14"/>
    <w:rsid w:val="00F90E72"/>
    <w:rsid w:val="00F93088"/>
    <w:rsid w:val="00F95E8E"/>
    <w:rsid w:val="00F968D9"/>
    <w:rsid w:val="00F96FEC"/>
    <w:rsid w:val="00FA0D1A"/>
    <w:rsid w:val="00FA206A"/>
    <w:rsid w:val="00FA272A"/>
    <w:rsid w:val="00FA3979"/>
    <w:rsid w:val="00FA59D2"/>
    <w:rsid w:val="00FB0A45"/>
    <w:rsid w:val="00FB2A31"/>
    <w:rsid w:val="00FB41D2"/>
    <w:rsid w:val="00FB7CE7"/>
    <w:rsid w:val="00FC07DB"/>
    <w:rsid w:val="00FC7E58"/>
    <w:rsid w:val="00FD0027"/>
    <w:rsid w:val="00FD1549"/>
    <w:rsid w:val="00FD662A"/>
    <w:rsid w:val="00FD6B24"/>
    <w:rsid w:val="00FD7B49"/>
    <w:rsid w:val="00FE00F6"/>
    <w:rsid w:val="00FE7029"/>
    <w:rsid w:val="00FF06FB"/>
    <w:rsid w:val="00FF306C"/>
    <w:rsid w:val="00FF584F"/>
    <w:rsid w:val="00FF6061"/>
    <w:rsid w:val="00FF7FE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A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7F4216"/>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9"/>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D2552"/>
    <w:rPr>
      <w:vertAlign w:val="superscript"/>
    </w:r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9"/>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semiHidden/>
    <w:rsid w:val="005B32B2"/>
    <w:pPr>
      <w:tabs>
        <w:tab w:val="right" w:leader="underscore" w:pos="9072"/>
      </w:tabs>
      <w:spacing w:before="200" w:after="0"/>
      <w:ind w:right="425"/>
    </w:pPr>
    <w:rPr>
      <w:sz w:val="26"/>
    </w:rPr>
  </w:style>
  <w:style w:type="paragraph" w:styleId="TOC2">
    <w:name w:val="toc 2"/>
    <w:basedOn w:val="Normal"/>
    <w:next w:val="Normal"/>
    <w:uiPriority w:val="39"/>
    <w:semiHidden/>
    <w:rsid w:val="005B32B2"/>
    <w:pPr>
      <w:tabs>
        <w:tab w:val="right" w:leader="underscore" w:pos="9072"/>
      </w:tabs>
      <w:spacing w:after="0"/>
      <w:ind w:right="425"/>
    </w:pPr>
  </w:style>
  <w:style w:type="paragraph" w:styleId="TOC3">
    <w:name w:val="toc 3"/>
    <w:basedOn w:val="Normal"/>
    <w:next w:val="Normal"/>
    <w:uiPriority w:val="39"/>
    <w:semiHidden/>
    <w:rsid w:val="005B32B2"/>
    <w:pPr>
      <w:tabs>
        <w:tab w:val="right" w:leader="underscore" w:pos="9072"/>
      </w:tabs>
      <w:spacing w:after="0"/>
      <w:ind w:left="284" w:right="425"/>
    </w:pPr>
  </w:style>
  <w:style w:type="paragraph" w:styleId="TOC4">
    <w:name w:val="toc 4"/>
    <w:basedOn w:val="Normal"/>
    <w:next w:val="Normal"/>
    <w:uiPriority w:val="39"/>
    <w:semiHidden/>
    <w:rsid w:val="004549F0"/>
    <w:pPr>
      <w:tabs>
        <w:tab w:val="right" w:leader="underscore" w:pos="9299"/>
      </w:tabs>
      <w:spacing w:after="0"/>
      <w:ind w:left="567" w:right="425"/>
    </w:pPr>
  </w:style>
  <w:style w:type="paragraph" w:styleId="TOC5">
    <w:name w:val="toc 5"/>
    <w:basedOn w:val="Normal"/>
    <w:next w:val="Normal"/>
    <w:uiPriority w:val="39"/>
    <w:semiHidden/>
    <w:rsid w:val="007F4216"/>
    <w:pPr>
      <w:tabs>
        <w:tab w:val="right" w:leader="underscore" w:pos="9072"/>
      </w:tabs>
      <w:spacing w:after="0" w:line="260" w:lineRule="atLeast"/>
      <w:ind w:left="851" w:right="425"/>
    </w:pPr>
  </w:style>
  <w:style w:type="paragraph" w:styleId="TOC6">
    <w:name w:val="toc 6"/>
    <w:basedOn w:val="Normal"/>
    <w:next w:val="Normal"/>
    <w:autoRedefine/>
    <w:uiPriority w:val="39"/>
    <w:semiHidden/>
    <w:rsid w:val="003F1DCC"/>
    <w:pPr>
      <w:spacing w:after="100"/>
      <w:ind w:left="1100"/>
    </w:pPr>
  </w:style>
  <w:style w:type="paragraph" w:styleId="TOC7">
    <w:name w:val="toc 7"/>
    <w:basedOn w:val="Normal"/>
    <w:next w:val="Normal"/>
    <w:autoRedefine/>
    <w:uiPriority w:val="39"/>
    <w:semiHidden/>
    <w:rsid w:val="003F1DCC"/>
    <w:pPr>
      <w:spacing w:after="100"/>
      <w:ind w:left="1320"/>
    </w:pPr>
  </w:style>
  <w:style w:type="paragraph" w:styleId="TOC8">
    <w:name w:val="toc 8"/>
    <w:basedOn w:val="Normal"/>
    <w:next w:val="Normal"/>
    <w:autoRedefine/>
    <w:uiPriority w:val="39"/>
    <w:semiHidden/>
    <w:rsid w:val="003F1DCC"/>
    <w:pPr>
      <w:spacing w:after="100"/>
      <w:ind w:left="1540"/>
    </w:pPr>
  </w:style>
  <w:style w:type="paragraph" w:styleId="TOC9">
    <w:name w:val="toc 9"/>
    <w:basedOn w:val="Normal"/>
    <w:next w:val="Normal"/>
    <w:autoRedefine/>
    <w:uiPriority w:val="39"/>
    <w:semiHidden/>
    <w:rsid w:val="003F1DCC"/>
    <w:pPr>
      <w:spacing w:after="100"/>
      <w:ind w:left="1760"/>
    </w:p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F34D1"/>
    <w:pPr>
      <w:spacing w:after="0" w:line="240" w:lineRule="auto"/>
      <w:jc w:val="right"/>
    </w:pPr>
    <w:rPr>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spacing w:after="0" w:line="240" w:lineRule="auto"/>
    </w:pPr>
    <w:rPr>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653C05"/>
    <w:pPr>
      <w:spacing w:after="0"/>
      <w:ind w:left="220" w:hanging="220"/>
    </w:pPr>
    <w:rPr>
      <w:szCs w:val="18"/>
    </w:rPr>
  </w:style>
  <w:style w:type="paragraph" w:styleId="Index2">
    <w:name w:val="index 2"/>
    <w:basedOn w:val="Normal"/>
    <w:uiPriority w:val="99"/>
    <w:semiHidden/>
    <w:rsid w:val="00653C05"/>
    <w:pPr>
      <w:spacing w:after="0"/>
      <w:ind w:left="440" w:hanging="220"/>
    </w:pPr>
    <w:rPr>
      <w:szCs w:val="18"/>
    </w:rPr>
  </w:style>
  <w:style w:type="paragraph" w:styleId="Index3">
    <w:name w:val="index 3"/>
    <w:basedOn w:val="Normal"/>
    <w:uiPriority w:val="99"/>
    <w:semiHidden/>
    <w:rsid w:val="00653C05"/>
    <w:pPr>
      <w:spacing w:after="0"/>
      <w:ind w:left="660" w:hanging="220"/>
    </w:pPr>
    <w:rPr>
      <w:szCs w:val="18"/>
    </w:rPr>
  </w:style>
  <w:style w:type="paragraph" w:styleId="Index4">
    <w:name w:val="index 4"/>
    <w:basedOn w:val="Normal"/>
    <w:uiPriority w:val="99"/>
    <w:semiHidden/>
    <w:rsid w:val="00653C05"/>
    <w:pPr>
      <w:spacing w:after="0"/>
      <w:ind w:left="880" w:hanging="220"/>
    </w:pPr>
    <w:rPr>
      <w:szCs w:val="18"/>
    </w:rPr>
  </w:style>
  <w:style w:type="paragraph" w:styleId="Index5">
    <w:name w:val="index 5"/>
    <w:basedOn w:val="Normal"/>
    <w:uiPriority w:val="99"/>
    <w:semiHidden/>
    <w:rsid w:val="00653C05"/>
    <w:pPr>
      <w:spacing w:after="0"/>
      <w:ind w:left="1100" w:hanging="220"/>
    </w:pPr>
    <w:rPr>
      <w:szCs w:val="18"/>
    </w:rPr>
  </w:style>
  <w:style w:type="paragraph" w:styleId="Index6">
    <w:name w:val="index 6"/>
    <w:basedOn w:val="Normal"/>
    <w:uiPriority w:val="99"/>
    <w:semiHidden/>
    <w:rsid w:val="00653C05"/>
    <w:pPr>
      <w:spacing w:after="0"/>
      <w:ind w:left="1320" w:hanging="220"/>
    </w:pPr>
    <w:rPr>
      <w:szCs w:val="18"/>
    </w:rPr>
  </w:style>
  <w:style w:type="paragraph" w:styleId="Index7">
    <w:name w:val="index 7"/>
    <w:basedOn w:val="Normal"/>
    <w:uiPriority w:val="99"/>
    <w:semiHidden/>
    <w:rsid w:val="00653C05"/>
    <w:pPr>
      <w:spacing w:after="0"/>
      <w:ind w:left="1540" w:hanging="220"/>
    </w:pPr>
    <w:rPr>
      <w:szCs w:val="18"/>
    </w:rPr>
  </w:style>
  <w:style w:type="paragraph" w:styleId="Index8">
    <w:name w:val="index 8"/>
    <w:basedOn w:val="Normal"/>
    <w:uiPriority w:val="99"/>
    <w:semiHidden/>
    <w:rsid w:val="00653C05"/>
    <w:pPr>
      <w:spacing w:after="0"/>
      <w:ind w:left="1760" w:hanging="220"/>
    </w:pPr>
    <w:rPr>
      <w:szCs w:val="18"/>
    </w:rPr>
  </w:style>
  <w:style w:type="paragraph" w:styleId="Index9">
    <w:name w:val="index 9"/>
    <w:basedOn w:val="Normal"/>
    <w:uiPriority w:val="99"/>
    <w:semiHidden/>
    <w:rsid w:val="00653C05"/>
    <w:pPr>
      <w:spacing w:after="0"/>
      <w:ind w:left="1980" w:hanging="220"/>
    </w:pPr>
    <w:rPr>
      <w:szCs w:val="18"/>
    </w:rPr>
  </w:style>
  <w:style w:type="paragraph" w:styleId="IndexHeading">
    <w:name w:val="index heading"/>
    <w:basedOn w:val="Normal"/>
    <w:next w:val="Index1"/>
    <w:uiPriority w:val="1"/>
    <w:semiHidden/>
    <w:rsid w:val="00653C05"/>
    <w:pPr>
      <w:pBdr>
        <w:bottom w:val="single" w:sz="8" w:space="1" w:color="2BB673"/>
      </w:pBdr>
      <w:spacing w:before="200" w:after="60"/>
    </w:pPr>
    <w:rPr>
      <w:rFonts w:eastAsiaTheme="majorEastAsia" w:cstheme="majorBidi"/>
      <w:b/>
      <w:bCs/>
      <w:color w:val="2BB673"/>
      <w:sz w:val="26"/>
    </w:r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7729A9"/>
    <w:pPr>
      <w:spacing w:after="0"/>
      <w:ind w:left="220" w:hanging="220"/>
    </w:pPr>
  </w:style>
  <w:style w:type="paragraph" w:styleId="TableofFigures">
    <w:name w:val="table of figures"/>
    <w:basedOn w:val="Normal"/>
    <w:next w:val="Normal"/>
    <w:uiPriority w:val="99"/>
    <w:semiHidden/>
    <w:rsid w:val="00F01791"/>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5B32B2"/>
    <w:rPr>
      <w:color w:val="2BB673"/>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rsid w:val="00111045"/>
    <w:pPr>
      <w:pBdr>
        <w:bottom w:val="single" w:sz="8" w:space="1" w:color="2BB673"/>
      </w:pBdr>
      <w:spacing w:before="200" w:after="0" w:line="240" w:lineRule="auto"/>
    </w:pPr>
    <w:rPr>
      <w:color w:val="696969"/>
    </w:rPr>
  </w:style>
  <w:style w:type="table" w:styleId="TableGrid">
    <w:name w:val="Table Grid"/>
    <w:basedOn w:val="TableNormal"/>
    <w:uiPriority w:val="59"/>
    <w:rsid w:val="006F1247"/>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line="240" w:lineRule="auto"/>
    </w:pPr>
    <w:rPr>
      <w:color w:val="FFFFFF" w:themeColor="background1"/>
    </w:r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p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qFormat/>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4D2552"/>
    <w:rPr>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6753F3"/>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E86CCD"/>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Heading1line"/>
    <w:uiPriority w:val="1"/>
    <w:rsid w:val="001665BE"/>
    <w:pPr>
      <w:pageBreakBefore/>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ind w:left="1134" w:right="567"/>
    </w:pPr>
    <w:rPr>
      <w:i/>
      <w:color w:val="4D4D4D"/>
    </w:rPr>
  </w:style>
  <w:style w:type="paragraph" w:customStyle="1" w:styleId="QIndent2">
    <w:name w:val="QIndent 2"/>
    <w:basedOn w:val="Normal"/>
    <w:uiPriority w:val="6"/>
    <w:rsid w:val="00653C05"/>
    <w:pPr>
      <w:ind w:left="1701" w:right="567"/>
    </w:pPr>
    <w:rPr>
      <w:i/>
      <w:color w:val="4D4D4D"/>
    </w:rPr>
  </w:style>
  <w:style w:type="paragraph" w:customStyle="1" w:styleId="QIndent3">
    <w:name w:val="QIndent 3"/>
    <w:basedOn w:val="Normal"/>
    <w:uiPriority w:val="6"/>
    <w:rsid w:val="00653C05"/>
    <w:pPr>
      <w:ind w:left="2268" w:right="567"/>
    </w:pPr>
    <w:rPr>
      <w:i/>
      <w:color w:val="4D4D4D"/>
    </w:rPr>
  </w:style>
  <w:style w:type="paragraph" w:customStyle="1" w:styleId="QListalpha">
    <w:name w:val="QList alpha"/>
    <w:basedOn w:val="Normal"/>
    <w:uiPriority w:val="6"/>
    <w:rsid w:val="00653C05"/>
    <w:pPr>
      <w:numPr>
        <w:numId w:val="14"/>
      </w:numPr>
      <w:ind w:right="567"/>
    </w:pPr>
    <w:rPr>
      <w:i/>
      <w:color w:val="4D4D4D"/>
    </w:rPr>
  </w:style>
  <w:style w:type="paragraph" w:customStyle="1" w:styleId="QListbullet">
    <w:name w:val="QList bullet"/>
    <w:basedOn w:val="Normal"/>
    <w:uiPriority w:val="6"/>
    <w:rsid w:val="00653C05"/>
    <w:pPr>
      <w:numPr>
        <w:numId w:val="15"/>
      </w:numPr>
      <w:ind w:right="567"/>
    </w:pPr>
    <w:rPr>
      <w:i/>
      <w:color w:val="4D4D4D"/>
    </w:rPr>
  </w:style>
  <w:style w:type="paragraph" w:customStyle="1" w:styleId="QListnumber">
    <w:name w:val="QList number"/>
    <w:basedOn w:val="Normal"/>
    <w:uiPriority w:val="6"/>
    <w:rsid w:val="00653C05"/>
    <w:pPr>
      <w:numPr>
        <w:numId w:val="16"/>
      </w:numPr>
      <w:ind w:right="567"/>
    </w:pPr>
    <w:rPr>
      <w:i/>
      <w:color w:val="4D4D4D"/>
    </w:rPr>
  </w:style>
  <w:style w:type="paragraph" w:customStyle="1" w:styleId="QListroman">
    <w:name w:val="QList roman"/>
    <w:basedOn w:val="Normal"/>
    <w:uiPriority w:val="6"/>
    <w:rsid w:val="00653C05"/>
    <w:pPr>
      <w:numPr>
        <w:numId w:val="17"/>
      </w:numPr>
      <w:ind w:right="567"/>
    </w:pPr>
    <w:rPr>
      <w:rFonts w:eastAsia="Times New Roman" w:cs="Times New Roman"/>
      <w:i/>
      <w:color w:val="4D4D4D"/>
      <w:szCs w:val="20"/>
    </w:rPr>
  </w:style>
  <w:style w:type="paragraph" w:customStyle="1" w:styleId="Bullet1">
    <w:name w:val="Bullet 1"/>
    <w:basedOn w:val="Normal"/>
    <w:uiPriority w:val="2"/>
    <w:rsid w:val="00653C05"/>
    <w:pPr>
      <w:numPr>
        <w:numId w:val="7"/>
      </w:numPr>
    </w:pPr>
  </w:style>
  <w:style w:type="paragraph" w:customStyle="1" w:styleId="Bullet2">
    <w:name w:val="Bullet 2"/>
    <w:basedOn w:val="Normal"/>
    <w:uiPriority w:val="2"/>
    <w:rsid w:val="00653C05"/>
    <w:pPr>
      <w:numPr>
        <w:ilvl w:val="1"/>
        <w:numId w:val="7"/>
      </w:numPr>
    </w:pPr>
  </w:style>
  <w:style w:type="paragraph" w:customStyle="1" w:styleId="Bullet3">
    <w:name w:val="Bullet 3"/>
    <w:basedOn w:val="Normal"/>
    <w:uiPriority w:val="2"/>
    <w:rsid w:val="00653C05"/>
    <w:pPr>
      <w:numPr>
        <w:ilvl w:val="2"/>
        <w:numId w:val="7"/>
      </w:numPr>
    </w:pPr>
  </w:style>
  <w:style w:type="paragraph" w:customStyle="1" w:styleId="Bullet4">
    <w:name w:val="Bullet 4"/>
    <w:basedOn w:val="Normal"/>
    <w:uiPriority w:val="2"/>
    <w:rsid w:val="00653C05"/>
    <w:pPr>
      <w:numPr>
        <w:ilvl w:val="3"/>
        <w:numId w:val="7"/>
      </w:numPr>
    </w:pPr>
  </w:style>
  <w:style w:type="paragraph" w:customStyle="1" w:styleId="Indent1">
    <w:name w:val="Indent 1"/>
    <w:basedOn w:val="Normal"/>
    <w:uiPriority w:val="4"/>
    <w:rsid w:val="00653C05"/>
    <w:pPr>
      <w:ind w:left="567"/>
    </w:pPr>
  </w:style>
  <w:style w:type="paragraph" w:customStyle="1" w:styleId="Indent2">
    <w:name w:val="Indent 2"/>
    <w:basedOn w:val="Normal"/>
    <w:uiPriority w:val="4"/>
    <w:rsid w:val="00653C05"/>
    <w:pPr>
      <w:ind w:left="1134"/>
    </w:pPr>
  </w:style>
  <w:style w:type="paragraph" w:customStyle="1" w:styleId="Indent3">
    <w:name w:val="Indent 3"/>
    <w:basedOn w:val="Normal"/>
    <w:uiPriority w:val="4"/>
    <w:rsid w:val="00653C05"/>
    <w:pPr>
      <w:ind w:left="1701"/>
    </w:pPr>
  </w:style>
  <w:style w:type="paragraph" w:customStyle="1" w:styleId="Indent4">
    <w:name w:val="Indent 4"/>
    <w:basedOn w:val="Normal"/>
    <w:uiPriority w:val="4"/>
    <w:rsid w:val="00653C05"/>
    <w:pPr>
      <w:ind w:left="2268"/>
    </w:p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pPr>
  </w:style>
  <w:style w:type="paragraph" w:customStyle="1" w:styleId="Number-111">
    <w:name w:val="Number - 1.1.1"/>
    <w:basedOn w:val="Normal"/>
    <w:uiPriority w:val="5"/>
    <w:rsid w:val="00653C05"/>
    <w:pPr>
      <w:numPr>
        <w:ilvl w:val="2"/>
        <w:numId w:val="11"/>
      </w:numPr>
    </w:pPr>
  </w:style>
  <w:style w:type="paragraph" w:customStyle="1" w:styleId="Number-a">
    <w:name w:val="Number - a."/>
    <w:basedOn w:val="Normal"/>
    <w:uiPriority w:val="5"/>
    <w:rsid w:val="00653C05"/>
    <w:pPr>
      <w:numPr>
        <w:numId w:val="12"/>
      </w:numPr>
    </w:pPr>
  </w:style>
  <w:style w:type="paragraph" w:customStyle="1" w:styleId="Number-i">
    <w:name w:val="Number - i."/>
    <w:basedOn w:val="Normal"/>
    <w:uiPriority w:val="5"/>
    <w:rsid w:val="00653C05"/>
    <w:pPr>
      <w:numPr>
        <w:ilvl w:val="1"/>
        <w:numId w:val="12"/>
      </w:numPr>
    </w:pPr>
  </w:style>
  <w:style w:type="paragraph" w:customStyle="1" w:styleId="Number1">
    <w:name w:val="Number 1"/>
    <w:basedOn w:val="Normal"/>
    <w:uiPriority w:val="5"/>
    <w:rsid w:val="00653C05"/>
    <w:pPr>
      <w:numPr>
        <w:numId w:val="13"/>
      </w:numPr>
    </w:pPr>
  </w:style>
  <w:style w:type="paragraph" w:customStyle="1" w:styleId="Number2">
    <w:name w:val="Number 2"/>
    <w:basedOn w:val="Normal"/>
    <w:uiPriority w:val="5"/>
    <w:rsid w:val="00653C05"/>
    <w:pPr>
      <w:numPr>
        <w:ilvl w:val="1"/>
        <w:numId w:val="13"/>
      </w:numPr>
    </w:pPr>
  </w:style>
  <w:style w:type="paragraph" w:customStyle="1" w:styleId="Number3">
    <w:name w:val="Number 3"/>
    <w:basedOn w:val="Normal"/>
    <w:uiPriority w:val="5"/>
    <w:rsid w:val="00653C05"/>
    <w:pPr>
      <w:numPr>
        <w:ilvl w:val="2"/>
        <w:numId w:val="13"/>
      </w:numPr>
    </w:pPr>
  </w:style>
  <w:style w:type="paragraph" w:customStyle="1" w:styleId="TableBullet1">
    <w:name w:val="Table Bullet 1"/>
    <w:basedOn w:val="Normal"/>
    <w:uiPriority w:val="2"/>
    <w:rsid w:val="00653C05"/>
    <w:pPr>
      <w:numPr>
        <w:numId w:val="18"/>
      </w:numPr>
      <w:spacing w:before="120" w:after="120"/>
    </w:pPr>
    <w:rPr>
      <w:sz w:val="22"/>
    </w:rPr>
  </w:style>
  <w:style w:type="paragraph" w:customStyle="1" w:styleId="TableBullet2">
    <w:name w:val="Table Bullet 2"/>
    <w:basedOn w:val="Normal"/>
    <w:uiPriority w:val="2"/>
    <w:rsid w:val="00653C05"/>
    <w:pPr>
      <w:numPr>
        <w:ilvl w:val="1"/>
        <w:numId w:val="18"/>
      </w:numPr>
      <w:spacing w:before="120" w:after="120"/>
    </w:pPr>
    <w:rPr>
      <w:sz w:val="22"/>
    </w:rPr>
  </w:style>
  <w:style w:type="paragraph" w:customStyle="1" w:styleId="TableBullet3">
    <w:name w:val="Table Bullet 3"/>
    <w:basedOn w:val="Normal"/>
    <w:uiPriority w:val="2"/>
    <w:rsid w:val="00653C05"/>
    <w:pPr>
      <w:numPr>
        <w:ilvl w:val="2"/>
        <w:numId w:val="18"/>
      </w:numPr>
      <w:spacing w:before="120" w:after="120"/>
    </w:pPr>
    <w:rPr>
      <w:sz w:val="22"/>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ind w:left="357"/>
    </w:pPr>
    <w:rPr>
      <w:sz w:val="22"/>
    </w:rPr>
  </w:style>
  <w:style w:type="paragraph" w:customStyle="1" w:styleId="TableIndent2">
    <w:name w:val="Table Indent 2"/>
    <w:basedOn w:val="Normal"/>
    <w:uiPriority w:val="2"/>
    <w:rsid w:val="00653C05"/>
    <w:pPr>
      <w:spacing w:before="120" w:after="120"/>
      <w:ind w:left="714"/>
    </w:pPr>
    <w:rPr>
      <w:sz w:val="22"/>
    </w:rPr>
  </w:style>
  <w:style w:type="paragraph" w:customStyle="1" w:styleId="TableIndent3">
    <w:name w:val="Table Indent 3"/>
    <w:basedOn w:val="Normal"/>
    <w:uiPriority w:val="2"/>
    <w:rsid w:val="00653C05"/>
    <w:pPr>
      <w:spacing w:before="120" w:after="120"/>
      <w:ind w:left="1072"/>
    </w:pPr>
    <w:rPr>
      <w:sz w:val="22"/>
    </w:rPr>
  </w:style>
  <w:style w:type="paragraph" w:customStyle="1" w:styleId="TableNumber1">
    <w:name w:val="Table Number 1."/>
    <w:basedOn w:val="Normal"/>
    <w:uiPriority w:val="2"/>
    <w:rsid w:val="00653C05"/>
    <w:pPr>
      <w:numPr>
        <w:numId w:val="20"/>
      </w:numPr>
      <w:spacing w:before="120" w:after="120"/>
    </w:pPr>
    <w:rPr>
      <w:sz w:val="22"/>
    </w:rPr>
  </w:style>
  <w:style w:type="paragraph" w:customStyle="1" w:styleId="TableNumbera">
    <w:name w:val="Table Number a."/>
    <w:basedOn w:val="Normal"/>
    <w:uiPriority w:val="2"/>
    <w:rsid w:val="00653C05"/>
    <w:pPr>
      <w:numPr>
        <w:ilvl w:val="1"/>
        <w:numId w:val="20"/>
      </w:numPr>
      <w:spacing w:before="120" w:after="120"/>
    </w:pPr>
    <w:rPr>
      <w:sz w:val="22"/>
    </w:rPr>
  </w:style>
  <w:style w:type="paragraph" w:customStyle="1" w:styleId="TableNumberi">
    <w:name w:val="Table Number i."/>
    <w:basedOn w:val="Normal"/>
    <w:uiPriority w:val="2"/>
    <w:rsid w:val="00653C05"/>
    <w:pPr>
      <w:numPr>
        <w:ilvl w:val="2"/>
        <w:numId w:val="20"/>
      </w:numPr>
      <w:spacing w:before="120" w:after="120"/>
    </w:pPr>
    <w:rPr>
      <w:sz w:val="22"/>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EE5DEF"/>
    <w:pPr>
      <w:spacing w:before="40" w:after="4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98"/>
    <w:rsid w:val="00653C05"/>
    <w:pPr>
      <w:keepNext/>
      <w:spacing w:before="360" w:after="60" w:line="260" w:lineRule="atLeast"/>
    </w:pPr>
    <w:rPr>
      <w:b/>
      <w:sz w:val="26"/>
    </w:rPr>
  </w:style>
  <w:style w:type="paragraph" w:customStyle="1" w:styleId="FigureCaption">
    <w:name w:val="Figure Caption"/>
    <w:basedOn w:val="Normal"/>
    <w:next w:val="BodyText"/>
    <w:uiPriority w:val="2"/>
    <w:rsid w:val="007729A9"/>
    <w:pPr>
      <w:spacing w:line="240" w:lineRule="auto"/>
    </w:pPr>
    <w:rPr>
      <w:i/>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rPr>
      <w:color w:val="00B050"/>
    </w:rPr>
  </w:style>
  <w:style w:type="paragraph" w:customStyle="1" w:styleId="Boxsmallbullet1">
    <w:name w:val="Box small bullet 1"/>
    <w:basedOn w:val="Normal"/>
    <w:uiPriority w:val="2"/>
    <w:rsid w:val="00653C05"/>
    <w:pPr>
      <w:numPr>
        <w:numId w:val="5"/>
      </w:numPr>
    </w:pPr>
  </w:style>
  <w:style w:type="paragraph" w:customStyle="1" w:styleId="Boxsmallbullet2">
    <w:name w:val="Box small bullet 2"/>
    <w:basedOn w:val="Normal"/>
    <w:uiPriority w:val="2"/>
    <w:rsid w:val="00653C05"/>
    <w:pPr>
      <w:numPr>
        <w:ilvl w:val="1"/>
        <w:numId w:val="5"/>
      </w:numPr>
    </w:pPr>
  </w:style>
  <w:style w:type="character" w:customStyle="1" w:styleId="HyperlinkSourceTextReference">
    <w:name w:val="Hyperlink (Source Text Reference)"/>
    <w:basedOn w:val="Hyperlink"/>
    <w:uiPriority w:val="2"/>
    <w:rsid w:val="005B0714"/>
    <w:rPr>
      <w:color w:val="0D6AB8"/>
      <w:u w:val="single"/>
    </w:rPr>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pPr>
  </w:style>
  <w:style w:type="paragraph" w:customStyle="1" w:styleId="Boxsmallnumber-a">
    <w:name w:val="Box small number - a."/>
    <w:basedOn w:val="Normal"/>
    <w:uiPriority w:val="2"/>
    <w:rsid w:val="00653C05"/>
    <w:pPr>
      <w:numPr>
        <w:ilvl w:val="1"/>
        <w:numId w:val="6"/>
      </w:numPr>
    </w:pPr>
  </w:style>
  <w:style w:type="paragraph" w:customStyle="1" w:styleId="Boxsmallnumber-i">
    <w:name w:val="Box small number - i."/>
    <w:basedOn w:val="Normal"/>
    <w:uiPriority w:val="2"/>
    <w:rsid w:val="00653C05"/>
    <w:pPr>
      <w:numPr>
        <w:ilvl w:val="2"/>
        <w:numId w:val="6"/>
      </w:numPr>
    </w:p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2"/>
    <w:rsid w:val="00653C05"/>
    <w:rPr>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pPr>
    <w:rPr>
      <w:sz w:val="22"/>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2"/>
    <w:rsid w:val="00464639"/>
    <w:pPr>
      <w:ind w:left="-28"/>
    </w:pPr>
  </w:style>
  <w:style w:type="paragraph" w:customStyle="1" w:styleId="CQLegindent1">
    <w:name w:val="CQLeg indent 1"/>
    <w:basedOn w:val="Normal"/>
    <w:uiPriority w:val="6"/>
    <w:rsid w:val="00653C05"/>
    <w:pPr>
      <w:ind w:left="2268" w:right="567"/>
    </w:pPr>
    <w:rPr>
      <w:i/>
      <w:color w:val="4D4D4D"/>
    </w:rPr>
  </w:style>
  <w:style w:type="paragraph" w:customStyle="1" w:styleId="CQLegindent2">
    <w:name w:val="CQLeg indent 2"/>
    <w:basedOn w:val="Normal"/>
    <w:uiPriority w:val="6"/>
    <w:rsid w:val="00653C05"/>
    <w:pPr>
      <w:ind w:left="2977" w:right="567"/>
    </w:pPr>
    <w:rPr>
      <w:i/>
      <w:color w:val="4D4D4D"/>
    </w:rPr>
  </w:style>
  <w:style w:type="paragraph" w:customStyle="1" w:styleId="CQLegindent3">
    <w:name w:val="CQLeg indent 3"/>
    <w:basedOn w:val="Normal"/>
    <w:uiPriority w:val="6"/>
    <w:rsid w:val="00653C05"/>
    <w:pPr>
      <w:ind w:left="3686" w:right="567"/>
    </w:pPr>
    <w:rPr>
      <w:i/>
      <w:color w:val="4D4D4D"/>
    </w:rPr>
  </w:style>
  <w:style w:type="paragraph" w:customStyle="1" w:styleId="CQLegstyle-1">
    <w:name w:val="CQLeg style - (1)"/>
    <w:basedOn w:val="Normal"/>
    <w:uiPriority w:val="6"/>
    <w:rsid w:val="00653C05"/>
    <w:pPr>
      <w:tabs>
        <w:tab w:val="left" w:pos="2268"/>
      </w:tabs>
      <w:ind w:left="2269" w:right="567" w:hanging="851"/>
    </w:pPr>
    <w:rPr>
      <w:i/>
      <w:color w:val="4D4D4D"/>
    </w:rPr>
  </w:style>
  <w:style w:type="paragraph" w:customStyle="1" w:styleId="CQLegstyle-a">
    <w:name w:val="CQLeg style - (a)"/>
    <w:basedOn w:val="Normal"/>
    <w:uiPriority w:val="6"/>
    <w:rsid w:val="00653C05"/>
    <w:pPr>
      <w:tabs>
        <w:tab w:val="left" w:pos="2977"/>
      </w:tabs>
      <w:ind w:left="2977" w:right="567" w:hanging="709"/>
    </w:pPr>
    <w:rPr>
      <w:i/>
      <w:color w:val="4D4D4D"/>
    </w:rPr>
  </w:style>
  <w:style w:type="paragraph" w:customStyle="1" w:styleId="CQLegstyle-i">
    <w:name w:val="CQLeg style - (i)"/>
    <w:basedOn w:val="Normal"/>
    <w:uiPriority w:val="6"/>
    <w:rsid w:val="00653C05"/>
    <w:pPr>
      <w:tabs>
        <w:tab w:val="left" w:pos="3686"/>
      </w:tabs>
      <w:ind w:left="3686" w:right="567" w:hanging="709"/>
    </w:pPr>
    <w:rPr>
      <w:i/>
      <w:color w:val="4D4D4D"/>
    </w:rPr>
  </w:style>
  <w:style w:type="paragraph" w:customStyle="1" w:styleId="CQLegstyle-10">
    <w:name w:val="CQLeg style - 1"/>
    <w:basedOn w:val="Normal"/>
    <w:uiPriority w:val="6"/>
    <w:rsid w:val="00BC6E7A"/>
    <w:pPr>
      <w:keepNext/>
      <w:tabs>
        <w:tab w:val="left" w:pos="2268"/>
      </w:tabs>
      <w:ind w:left="2269" w:right="567" w:hanging="851"/>
    </w:pPr>
    <w:rPr>
      <w:b/>
      <w:i/>
      <w:color w:val="4D4D4D"/>
    </w:rPr>
  </w:style>
  <w:style w:type="paragraph" w:customStyle="1" w:styleId="ALegindent1">
    <w:name w:val="ALeg indent 1"/>
    <w:basedOn w:val="Normal"/>
    <w:uiPriority w:val="6"/>
    <w:rsid w:val="00653C05"/>
    <w:pPr>
      <w:ind w:left="851"/>
    </w:pPr>
  </w:style>
  <w:style w:type="paragraph" w:customStyle="1" w:styleId="ALegindent2">
    <w:name w:val="ALeg indent 2"/>
    <w:basedOn w:val="Normal"/>
    <w:uiPriority w:val="6"/>
    <w:rsid w:val="00653C05"/>
    <w:pPr>
      <w:ind w:left="1559"/>
    </w:pPr>
  </w:style>
  <w:style w:type="paragraph" w:customStyle="1" w:styleId="ALegindent3">
    <w:name w:val="ALeg indent 3"/>
    <w:basedOn w:val="Normal"/>
    <w:uiPriority w:val="6"/>
    <w:rsid w:val="00653C05"/>
    <w:pPr>
      <w:ind w:left="2268"/>
    </w:pPr>
  </w:style>
  <w:style w:type="paragraph" w:customStyle="1" w:styleId="ALegstyle-1">
    <w:name w:val="ALeg style - (1)"/>
    <w:basedOn w:val="Normal"/>
    <w:uiPriority w:val="6"/>
    <w:rsid w:val="00653C05"/>
    <w:pPr>
      <w:tabs>
        <w:tab w:val="left" w:pos="851"/>
      </w:tabs>
      <w:ind w:left="851" w:hanging="851"/>
    </w:pPr>
  </w:style>
  <w:style w:type="paragraph" w:customStyle="1" w:styleId="ALegstyle-a">
    <w:name w:val="ALeg style - (a)"/>
    <w:basedOn w:val="Normal"/>
    <w:uiPriority w:val="6"/>
    <w:rsid w:val="00653C05"/>
    <w:pPr>
      <w:tabs>
        <w:tab w:val="left" w:pos="1559"/>
      </w:tabs>
      <w:ind w:left="1560" w:hanging="709"/>
    </w:pPr>
  </w:style>
  <w:style w:type="paragraph" w:customStyle="1" w:styleId="ALegstyle-i">
    <w:name w:val="ALeg style - (i)"/>
    <w:basedOn w:val="Normal"/>
    <w:uiPriority w:val="6"/>
    <w:rsid w:val="00653C05"/>
    <w:pPr>
      <w:tabs>
        <w:tab w:val="left" w:pos="2268"/>
      </w:tabs>
      <w:ind w:left="2268" w:hanging="709"/>
    </w:pPr>
  </w:style>
  <w:style w:type="paragraph" w:customStyle="1" w:styleId="ALegstyle-10">
    <w:name w:val="ALeg style - 1"/>
    <w:basedOn w:val="Normal"/>
    <w:uiPriority w:val="6"/>
    <w:rsid w:val="00BC6E7A"/>
    <w:pPr>
      <w:keepNext/>
      <w:tabs>
        <w:tab w:val="left" w:pos="851"/>
      </w:tabs>
      <w:ind w:left="851" w:hanging="851"/>
    </w:pPr>
    <w:rPr>
      <w:b/>
    </w:rPr>
  </w:style>
  <w:style w:type="paragraph" w:customStyle="1" w:styleId="BQLegindent1">
    <w:name w:val="BQLeg indent 1"/>
    <w:basedOn w:val="Normal"/>
    <w:uiPriority w:val="6"/>
    <w:rsid w:val="00DF6ADB"/>
    <w:pPr>
      <w:ind w:left="1418" w:right="567"/>
    </w:pPr>
    <w:rPr>
      <w:i/>
      <w:color w:val="4D4D4D"/>
    </w:rPr>
  </w:style>
  <w:style w:type="paragraph" w:customStyle="1" w:styleId="BQLegindent2">
    <w:name w:val="BQLeg indent 2"/>
    <w:basedOn w:val="Normal"/>
    <w:uiPriority w:val="6"/>
    <w:rsid w:val="00DF6ADB"/>
    <w:pPr>
      <w:ind w:left="2126" w:right="567"/>
    </w:pPr>
    <w:rPr>
      <w:i/>
      <w:color w:val="4D4D4D"/>
    </w:rPr>
  </w:style>
  <w:style w:type="paragraph" w:customStyle="1" w:styleId="BQLegindent3">
    <w:name w:val="BQLeg indent 3"/>
    <w:basedOn w:val="Normal"/>
    <w:uiPriority w:val="6"/>
    <w:rsid w:val="00DF6ADB"/>
    <w:pPr>
      <w:ind w:left="2835" w:right="567"/>
    </w:pPr>
    <w:rPr>
      <w:i/>
      <w:color w:val="4D4D4D"/>
    </w:rPr>
  </w:style>
  <w:style w:type="paragraph" w:customStyle="1" w:styleId="BQLegstyle-1">
    <w:name w:val="BQLeg style - (1)"/>
    <w:basedOn w:val="Normal"/>
    <w:uiPriority w:val="6"/>
    <w:rsid w:val="00DF6ADB"/>
    <w:pPr>
      <w:tabs>
        <w:tab w:val="left" w:pos="1418"/>
      </w:tabs>
      <w:ind w:left="1418" w:right="567" w:hanging="851"/>
    </w:pPr>
    <w:rPr>
      <w:i/>
      <w:color w:val="4D4D4D"/>
    </w:rPr>
  </w:style>
  <w:style w:type="paragraph" w:customStyle="1" w:styleId="BQLegstyle-a">
    <w:name w:val="BQLeg style - (a)"/>
    <w:basedOn w:val="Normal"/>
    <w:uiPriority w:val="6"/>
    <w:rsid w:val="00DF6ADB"/>
    <w:pPr>
      <w:tabs>
        <w:tab w:val="left" w:pos="2126"/>
      </w:tabs>
      <w:ind w:left="2127" w:right="567" w:hanging="709"/>
    </w:pPr>
    <w:rPr>
      <w:i/>
      <w:color w:val="4D4D4D"/>
    </w:rPr>
  </w:style>
  <w:style w:type="paragraph" w:customStyle="1" w:styleId="BQLegstyle-i">
    <w:name w:val="BQLeg style - (i)"/>
    <w:basedOn w:val="Normal"/>
    <w:uiPriority w:val="6"/>
    <w:rsid w:val="00DF6ADB"/>
    <w:pPr>
      <w:tabs>
        <w:tab w:val="left" w:pos="2835"/>
      </w:tabs>
      <w:ind w:left="2835" w:right="567" w:hanging="709"/>
    </w:pPr>
    <w:rPr>
      <w:i/>
      <w:color w:val="4D4D4D"/>
    </w:rPr>
  </w:style>
  <w:style w:type="paragraph" w:customStyle="1" w:styleId="BQLegstyle-10">
    <w:name w:val="BQLeg style - 1"/>
    <w:basedOn w:val="Normal"/>
    <w:uiPriority w:val="6"/>
    <w:rsid w:val="00DF6ADB"/>
    <w:pPr>
      <w:keepNext/>
      <w:tabs>
        <w:tab w:val="left" w:pos="1418"/>
      </w:tabs>
      <w:ind w:left="1418" w:right="567" w:hanging="851"/>
    </w:pPr>
    <w:rPr>
      <w:b/>
      <w:i/>
      <w:color w:val="4D4D4D"/>
    </w:rPr>
  </w:style>
  <w:style w:type="paragraph" w:customStyle="1" w:styleId="SQLegindent1">
    <w:name w:val="SQLeg indent 1"/>
    <w:basedOn w:val="Normal"/>
    <w:uiPriority w:val="6"/>
    <w:rsid w:val="00653C05"/>
    <w:pPr>
      <w:ind w:left="1985" w:right="567"/>
    </w:pPr>
    <w:rPr>
      <w:i/>
      <w:color w:val="4D4D4D"/>
    </w:rPr>
  </w:style>
  <w:style w:type="paragraph" w:customStyle="1" w:styleId="SQLegindent2">
    <w:name w:val="SQLeg indent 2"/>
    <w:basedOn w:val="Normal"/>
    <w:uiPriority w:val="6"/>
    <w:rsid w:val="00653C05"/>
    <w:pPr>
      <w:ind w:left="2693" w:right="567"/>
    </w:pPr>
    <w:rPr>
      <w:i/>
      <w:color w:val="4D4D4D"/>
    </w:rPr>
  </w:style>
  <w:style w:type="paragraph" w:customStyle="1" w:styleId="SQLegindent3">
    <w:name w:val="SQLeg indent 3"/>
    <w:basedOn w:val="Normal"/>
    <w:uiPriority w:val="6"/>
    <w:rsid w:val="00653C05"/>
    <w:pPr>
      <w:ind w:left="3402" w:right="567"/>
    </w:pPr>
    <w:rPr>
      <w:i/>
      <w:color w:val="4D4D4D"/>
    </w:rPr>
  </w:style>
  <w:style w:type="paragraph" w:customStyle="1" w:styleId="SQLegstyle-1">
    <w:name w:val="SQLeg style - (1)"/>
    <w:basedOn w:val="Normal"/>
    <w:uiPriority w:val="6"/>
    <w:rsid w:val="00653C05"/>
    <w:pPr>
      <w:tabs>
        <w:tab w:val="left" w:pos="1985"/>
      </w:tabs>
      <w:ind w:left="1985" w:right="567" w:hanging="851"/>
    </w:pPr>
    <w:rPr>
      <w:i/>
      <w:color w:val="4D4D4D"/>
    </w:rPr>
  </w:style>
  <w:style w:type="paragraph" w:customStyle="1" w:styleId="SQLegstyle-a">
    <w:name w:val="SQLeg style - (a)"/>
    <w:basedOn w:val="Normal"/>
    <w:uiPriority w:val="6"/>
    <w:rsid w:val="00653C05"/>
    <w:pPr>
      <w:tabs>
        <w:tab w:val="left" w:pos="2693"/>
      </w:tabs>
      <w:ind w:left="2694" w:right="567" w:hanging="709"/>
    </w:pPr>
    <w:rPr>
      <w:i/>
      <w:color w:val="4D4D4D"/>
    </w:rPr>
  </w:style>
  <w:style w:type="paragraph" w:customStyle="1" w:styleId="SQLegstyle-i">
    <w:name w:val="SQLeg style - (i)"/>
    <w:basedOn w:val="Normal"/>
    <w:uiPriority w:val="6"/>
    <w:rsid w:val="00653C05"/>
    <w:pPr>
      <w:tabs>
        <w:tab w:val="left" w:pos="3402"/>
      </w:tabs>
      <w:ind w:left="3402" w:right="567" w:hanging="709"/>
    </w:pPr>
    <w:rPr>
      <w:i/>
      <w:color w:val="4D4D4D"/>
    </w:rPr>
  </w:style>
  <w:style w:type="paragraph" w:customStyle="1" w:styleId="SQLegstyle-10">
    <w:name w:val="SQLeg style - 1"/>
    <w:basedOn w:val="Normal"/>
    <w:uiPriority w:val="6"/>
    <w:rsid w:val="00BC6E7A"/>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653C05"/>
    <w:pPr>
      <w:outlineLvl w:val="9"/>
    </w:pPr>
  </w:style>
  <w:style w:type="character" w:customStyle="1" w:styleId="EmphasisItalics">
    <w:name w:val="Emphasis Italics"/>
    <w:basedOn w:val="DefaultParagraphFont"/>
    <w:uiPriority w:val="2"/>
    <w:rsid w:val="0089381D"/>
    <w:rPr>
      <w:b/>
      <w:i/>
    </w:rPr>
  </w:style>
  <w:style w:type="character" w:styleId="Strong">
    <w:name w:val="Strong"/>
    <w:basedOn w:val="DefaultParagraphFont"/>
    <w:uiPriority w:val="22"/>
    <w:qFormat/>
    <w:rsid w:val="00BD5D88"/>
    <w:rPr>
      <w:b/>
      <w:bCs/>
    </w:rPr>
  </w:style>
  <w:style w:type="character" w:styleId="CommentReference">
    <w:name w:val="annotation reference"/>
    <w:basedOn w:val="DefaultParagraphFont"/>
    <w:uiPriority w:val="99"/>
    <w:semiHidden/>
    <w:unhideWhenUsed/>
    <w:rsid w:val="00DB68ED"/>
    <w:rPr>
      <w:sz w:val="16"/>
      <w:szCs w:val="16"/>
    </w:rPr>
  </w:style>
  <w:style w:type="paragraph" w:styleId="ListParagraph">
    <w:name w:val="List Paragraph"/>
    <w:basedOn w:val="Normal"/>
    <w:uiPriority w:val="34"/>
    <w:semiHidden/>
    <w:qFormat/>
    <w:rsid w:val="0058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5405">
      <w:bodyDiv w:val="1"/>
      <w:marLeft w:val="0"/>
      <w:marRight w:val="0"/>
      <w:marTop w:val="0"/>
      <w:marBottom w:val="0"/>
      <w:divBdr>
        <w:top w:val="none" w:sz="0" w:space="0" w:color="auto"/>
        <w:left w:val="none" w:sz="0" w:space="0" w:color="auto"/>
        <w:bottom w:val="none" w:sz="0" w:space="0" w:color="auto"/>
        <w:right w:val="none" w:sz="0" w:space="0" w:color="auto"/>
      </w:divBdr>
    </w:div>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917176778">
      <w:bodyDiv w:val="1"/>
      <w:marLeft w:val="0"/>
      <w:marRight w:val="0"/>
      <w:marTop w:val="0"/>
      <w:marBottom w:val="0"/>
      <w:divBdr>
        <w:top w:val="none" w:sz="0" w:space="0" w:color="auto"/>
        <w:left w:val="none" w:sz="0" w:space="0" w:color="auto"/>
        <w:bottom w:val="none" w:sz="0" w:space="0" w:color="auto"/>
        <w:right w:val="none" w:sz="0" w:space="0" w:color="auto"/>
      </w:divBdr>
      <w:divsChild>
        <w:div w:id="1479691668">
          <w:marLeft w:val="0"/>
          <w:marRight w:val="0"/>
          <w:marTop w:val="0"/>
          <w:marBottom w:val="0"/>
          <w:divBdr>
            <w:top w:val="none" w:sz="0" w:space="0" w:color="auto"/>
            <w:left w:val="none" w:sz="0" w:space="0" w:color="auto"/>
            <w:bottom w:val="none" w:sz="0" w:space="0" w:color="auto"/>
            <w:right w:val="none" w:sz="0" w:space="0" w:color="auto"/>
          </w:divBdr>
          <w:divsChild>
            <w:div w:id="1212381218">
              <w:marLeft w:val="0"/>
              <w:marRight w:val="0"/>
              <w:marTop w:val="0"/>
              <w:marBottom w:val="0"/>
              <w:divBdr>
                <w:top w:val="none" w:sz="0" w:space="0" w:color="auto"/>
                <w:left w:val="none" w:sz="0" w:space="0" w:color="auto"/>
                <w:bottom w:val="none" w:sz="0" w:space="0" w:color="auto"/>
                <w:right w:val="none" w:sz="0" w:space="0" w:color="auto"/>
              </w:divBdr>
            </w:div>
            <w:div w:id="1730031890">
              <w:marLeft w:val="0"/>
              <w:marRight w:val="0"/>
              <w:marTop w:val="0"/>
              <w:marBottom w:val="0"/>
              <w:divBdr>
                <w:top w:val="none" w:sz="0" w:space="0" w:color="auto"/>
                <w:left w:val="none" w:sz="0" w:space="0" w:color="auto"/>
                <w:bottom w:val="none" w:sz="0" w:space="0" w:color="auto"/>
                <w:right w:val="none" w:sz="0" w:space="0" w:color="auto"/>
              </w:divBdr>
            </w:div>
            <w:div w:id="865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t.nz/act/public/1987/0174/latest/whole.html" TargetMode="External"/><Relationship Id="rId13" Type="http://schemas.openxmlformats.org/officeDocument/2006/relationships/hyperlink" Target="https://www.ombudsman.parliament.nz/resources?f%5B0%5D=category%3A215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mbudsman.parliament.nz/resources/frequently-asked-questions-about-publication-oia-and-lgoima-complai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sites/default/files/2021-07/FAQs%20Official%20information%20complaint%20data%20publications.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mbudsman.parliament.nz/resources/oia-and-lgoima-complaints-received-1-jan-30-june-202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munications@ombudsman.parliament.nz" TargetMode="External"/><Relationship Id="rId14" Type="http://schemas.openxmlformats.org/officeDocument/2006/relationships/hyperlink" Target="https://www.publicservice.govt.nz/resources/official-information-statistic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E83F-94BA-40D7-8C52-40D5ECD3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2022-09-06T22:12:00Z</dcterms:created>
  <dcterms:modified xsi:type="dcterms:W3CDTF">2022-09-06T22:12:00Z</dcterms:modified>
  <cp:contentStatus/>
</cp:coreProperties>
</file>